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905" w:rsidRPr="00174821" w:rsidRDefault="00932905" w:rsidP="0010156A">
      <w:pPr>
        <w:spacing w:after="0"/>
        <w:rPr>
          <w:b/>
          <w:i/>
          <w:sz w:val="26"/>
          <w:szCs w:val="26"/>
        </w:rPr>
      </w:pPr>
      <w:r w:rsidRPr="00174821">
        <w:rPr>
          <w:b/>
          <w:i/>
          <w:sz w:val="26"/>
          <w:szCs w:val="26"/>
        </w:rPr>
        <w:t xml:space="preserve">ROMÂNIA </w:t>
      </w:r>
    </w:p>
    <w:p w:rsidR="00932905" w:rsidRPr="00174821" w:rsidRDefault="00932905" w:rsidP="0010156A">
      <w:pPr>
        <w:spacing w:after="0"/>
        <w:rPr>
          <w:b/>
          <w:i/>
          <w:sz w:val="26"/>
          <w:szCs w:val="26"/>
        </w:rPr>
      </w:pPr>
      <w:r w:rsidRPr="00174821">
        <w:rPr>
          <w:b/>
          <w:i/>
          <w:sz w:val="26"/>
          <w:szCs w:val="26"/>
        </w:rPr>
        <w:t>JUDE</w:t>
      </w:r>
      <w:r w:rsidR="00405308" w:rsidRPr="00174821">
        <w:rPr>
          <w:b/>
          <w:i/>
          <w:sz w:val="26"/>
          <w:szCs w:val="26"/>
        </w:rPr>
        <w:t>Ț</w:t>
      </w:r>
      <w:r w:rsidRPr="00174821">
        <w:rPr>
          <w:b/>
          <w:i/>
          <w:sz w:val="26"/>
          <w:szCs w:val="26"/>
        </w:rPr>
        <w:t xml:space="preserve">UL HARGHITA </w:t>
      </w:r>
    </w:p>
    <w:p w:rsidR="00932905" w:rsidRPr="00174821" w:rsidRDefault="00932905" w:rsidP="0010156A">
      <w:pPr>
        <w:spacing w:after="0"/>
        <w:rPr>
          <w:i/>
          <w:sz w:val="26"/>
          <w:szCs w:val="26"/>
        </w:rPr>
      </w:pPr>
      <w:r w:rsidRPr="00174821">
        <w:rPr>
          <w:b/>
          <w:i/>
          <w:sz w:val="26"/>
          <w:szCs w:val="26"/>
        </w:rPr>
        <w:t>CONSILIUL JUDE</w:t>
      </w:r>
      <w:r w:rsidR="00405308" w:rsidRPr="00174821">
        <w:rPr>
          <w:b/>
          <w:i/>
          <w:sz w:val="26"/>
          <w:szCs w:val="26"/>
        </w:rPr>
        <w:t>Ț</w:t>
      </w:r>
      <w:r w:rsidRPr="00174821">
        <w:rPr>
          <w:b/>
          <w:i/>
          <w:sz w:val="26"/>
          <w:szCs w:val="26"/>
        </w:rPr>
        <w:t>EAN</w:t>
      </w:r>
    </w:p>
    <w:p w:rsidR="00932905" w:rsidRPr="00174821" w:rsidRDefault="00932905" w:rsidP="00932905">
      <w:pPr>
        <w:rPr>
          <w:sz w:val="26"/>
          <w:szCs w:val="26"/>
        </w:rPr>
      </w:pPr>
    </w:p>
    <w:p w:rsidR="0010156A" w:rsidRPr="00174821" w:rsidRDefault="0010156A" w:rsidP="00932905">
      <w:pPr>
        <w:rPr>
          <w:sz w:val="26"/>
          <w:szCs w:val="26"/>
        </w:rPr>
      </w:pPr>
    </w:p>
    <w:p w:rsidR="00932905" w:rsidRPr="00174821" w:rsidRDefault="00932905" w:rsidP="00932905">
      <w:pPr>
        <w:rPr>
          <w:sz w:val="26"/>
          <w:szCs w:val="26"/>
        </w:rPr>
      </w:pPr>
    </w:p>
    <w:p w:rsidR="00932905" w:rsidRPr="00174821" w:rsidRDefault="00932905" w:rsidP="00932905">
      <w:pPr>
        <w:jc w:val="center"/>
        <w:rPr>
          <w:sz w:val="26"/>
          <w:szCs w:val="26"/>
        </w:rPr>
      </w:pPr>
      <w:r w:rsidRPr="00174821">
        <w:rPr>
          <w:sz w:val="26"/>
          <w:szCs w:val="26"/>
        </w:rPr>
        <w:t xml:space="preserve">HOTĂRÂREA NR. </w:t>
      </w:r>
      <w:r w:rsidRPr="00174821">
        <w:rPr>
          <w:sz w:val="26"/>
          <w:szCs w:val="26"/>
          <w:u w:val="thick"/>
        </w:rPr>
        <w:t>__</w:t>
      </w:r>
      <w:r w:rsidR="00B54205" w:rsidRPr="00174821">
        <w:rPr>
          <w:sz w:val="26"/>
          <w:szCs w:val="26"/>
          <w:u w:val="thick"/>
        </w:rPr>
        <w:t>_</w:t>
      </w:r>
      <w:r w:rsidR="00736052" w:rsidRPr="00174821">
        <w:rPr>
          <w:sz w:val="26"/>
          <w:szCs w:val="26"/>
          <w:u w:val="thick"/>
        </w:rPr>
        <w:t xml:space="preserve">        </w:t>
      </w:r>
      <w:r w:rsidRPr="00174821">
        <w:rPr>
          <w:sz w:val="26"/>
          <w:szCs w:val="26"/>
          <w:u w:val="thick"/>
        </w:rPr>
        <w:t>__</w:t>
      </w:r>
      <w:r w:rsidRPr="00174821">
        <w:rPr>
          <w:sz w:val="26"/>
          <w:szCs w:val="26"/>
        </w:rPr>
        <w:t>/201</w:t>
      </w:r>
      <w:r w:rsidR="00736052" w:rsidRPr="00174821">
        <w:rPr>
          <w:sz w:val="26"/>
          <w:szCs w:val="26"/>
        </w:rPr>
        <w:t>9</w:t>
      </w:r>
    </w:p>
    <w:p w:rsidR="00932905" w:rsidRPr="00174821" w:rsidRDefault="00B54205" w:rsidP="00B54205">
      <w:pPr>
        <w:jc w:val="center"/>
        <w:rPr>
          <w:sz w:val="26"/>
          <w:szCs w:val="26"/>
        </w:rPr>
      </w:pPr>
      <w:r w:rsidRPr="00174821">
        <w:rPr>
          <w:sz w:val="26"/>
          <w:szCs w:val="26"/>
        </w:rPr>
        <w:t>privind modificarea Hotărârii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ean Harghita nr. 36/2009 privind instituirea de restric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ii de circula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ie pe unele sectoare de drumuri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ene</w:t>
      </w:r>
      <w:r w:rsidR="00217F6B" w:rsidRPr="00174821">
        <w:rPr>
          <w:sz w:val="26"/>
          <w:szCs w:val="26"/>
        </w:rPr>
        <w:t xml:space="preserve">, cu modificările </w:t>
      </w:r>
      <w:r w:rsidR="00405308" w:rsidRPr="00174821">
        <w:rPr>
          <w:sz w:val="26"/>
          <w:szCs w:val="26"/>
        </w:rPr>
        <w:t>ș</w:t>
      </w:r>
      <w:r w:rsidR="00217F6B" w:rsidRPr="00174821">
        <w:rPr>
          <w:sz w:val="26"/>
          <w:szCs w:val="26"/>
        </w:rPr>
        <w:t>i completările ulterioare</w:t>
      </w:r>
      <w:r w:rsidRPr="00174821">
        <w:rPr>
          <w:sz w:val="26"/>
          <w:szCs w:val="26"/>
        </w:rPr>
        <w:t xml:space="preserve"> </w:t>
      </w:r>
    </w:p>
    <w:p w:rsidR="00932905" w:rsidRPr="00174821" w:rsidRDefault="00932905" w:rsidP="00932905">
      <w:pPr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Consiliul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ean Harghita,</w:t>
      </w:r>
    </w:p>
    <w:p w:rsidR="00932905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 xml:space="preserve">Având în vedere </w:t>
      </w:r>
      <w:r w:rsidR="00626994" w:rsidRPr="00174821">
        <w:rPr>
          <w:sz w:val="26"/>
          <w:szCs w:val="26"/>
        </w:rPr>
        <w:t xml:space="preserve">Referatul </w:t>
      </w:r>
      <w:r w:rsidRPr="00174821">
        <w:rPr>
          <w:sz w:val="26"/>
          <w:szCs w:val="26"/>
        </w:rPr>
        <w:t xml:space="preserve">de </w:t>
      </w:r>
      <w:r w:rsidR="00626994" w:rsidRPr="00174821">
        <w:rPr>
          <w:sz w:val="26"/>
          <w:szCs w:val="26"/>
        </w:rPr>
        <w:t>aprobare</w:t>
      </w:r>
      <w:r w:rsidRPr="00174821">
        <w:rPr>
          <w:sz w:val="26"/>
          <w:szCs w:val="26"/>
        </w:rPr>
        <w:t xml:space="preserve"> nr. </w:t>
      </w:r>
      <w:r w:rsidR="00626994" w:rsidRPr="00174821">
        <w:rPr>
          <w:sz w:val="26"/>
          <w:szCs w:val="26"/>
        </w:rPr>
        <w:t xml:space="preserve">18803 / 2019 </w:t>
      </w:r>
      <w:r w:rsidRPr="00174821">
        <w:rPr>
          <w:sz w:val="26"/>
          <w:szCs w:val="26"/>
        </w:rPr>
        <w:t>a pre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edintelui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 xml:space="preserve">ean Harghita </w:t>
      </w:r>
      <w:proofErr w:type="spellStart"/>
      <w:r w:rsidR="00110172" w:rsidRPr="00174821">
        <w:rPr>
          <w:sz w:val="26"/>
          <w:szCs w:val="26"/>
        </w:rPr>
        <w:t>Borboly</w:t>
      </w:r>
      <w:proofErr w:type="spellEnd"/>
      <w:r w:rsidRPr="00174821">
        <w:rPr>
          <w:sz w:val="26"/>
          <w:szCs w:val="26"/>
        </w:rPr>
        <w:t xml:space="preserve"> Cs</w:t>
      </w:r>
      <w:r w:rsidR="00110172" w:rsidRPr="00174821">
        <w:rPr>
          <w:sz w:val="26"/>
          <w:szCs w:val="26"/>
        </w:rPr>
        <w:t>aba,</w:t>
      </w:r>
      <w:r w:rsidRPr="00174821">
        <w:rPr>
          <w:sz w:val="26"/>
          <w:szCs w:val="26"/>
        </w:rPr>
        <w:t xml:space="preserve"> ini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iată la propunerea Direc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 xml:space="preserve">iei </w:t>
      </w:r>
      <w:r w:rsidR="00065E05" w:rsidRPr="00174821">
        <w:rPr>
          <w:sz w:val="26"/>
          <w:szCs w:val="26"/>
        </w:rPr>
        <w:t>generale</w:t>
      </w:r>
      <w:r w:rsidRPr="00174821">
        <w:rPr>
          <w:sz w:val="26"/>
          <w:szCs w:val="26"/>
        </w:rPr>
        <w:t xml:space="preserve"> </w:t>
      </w:r>
      <w:r w:rsidR="00065E05" w:rsidRPr="00174821">
        <w:rPr>
          <w:sz w:val="26"/>
          <w:szCs w:val="26"/>
        </w:rPr>
        <w:t>tehnice</w:t>
      </w:r>
      <w:r w:rsidRPr="00174821">
        <w:rPr>
          <w:sz w:val="26"/>
          <w:szCs w:val="26"/>
        </w:rPr>
        <w:t xml:space="preserve"> </w:t>
      </w:r>
      <w:r w:rsidR="004D3940" w:rsidRPr="00174821">
        <w:rPr>
          <w:sz w:val="26"/>
          <w:szCs w:val="26"/>
        </w:rPr>
        <w:t>privind modificarea Hotărârii Consiliului Jude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ean Harghita nr. 36/2009 privind instituirea de restric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ii de circula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ie pe unele sectoare de drumuri jude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 xml:space="preserve">ene, cu modificările </w:t>
      </w:r>
      <w:r w:rsidR="00405308" w:rsidRPr="00174821">
        <w:rPr>
          <w:sz w:val="26"/>
          <w:szCs w:val="26"/>
        </w:rPr>
        <w:t>ș</w:t>
      </w:r>
      <w:r w:rsidR="004D3940" w:rsidRPr="00174821">
        <w:rPr>
          <w:sz w:val="26"/>
          <w:szCs w:val="26"/>
        </w:rPr>
        <w:t>i completările ulterioare</w:t>
      </w:r>
      <w:r w:rsidR="000E70CA" w:rsidRPr="00174821">
        <w:rPr>
          <w:sz w:val="26"/>
          <w:szCs w:val="26"/>
        </w:rPr>
        <w:t xml:space="preserve">, Raportul de specialitate nr. </w:t>
      </w:r>
      <w:r w:rsidR="00915A13" w:rsidRPr="00174821">
        <w:rPr>
          <w:sz w:val="26"/>
          <w:szCs w:val="26"/>
        </w:rPr>
        <w:t xml:space="preserve">19083 / 2019 </w:t>
      </w:r>
      <w:r w:rsidRPr="00174821">
        <w:rPr>
          <w:sz w:val="26"/>
          <w:szCs w:val="26"/>
        </w:rPr>
        <w:t>al Direc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iei generale administra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ie publică locală</w:t>
      </w:r>
      <w:r w:rsidR="00CD77CE" w:rsidRPr="00174821">
        <w:rPr>
          <w:sz w:val="26"/>
          <w:szCs w:val="26"/>
        </w:rPr>
        <w:t xml:space="preserve">, </w:t>
      </w:r>
      <w:r w:rsidR="00902245">
        <w:rPr>
          <w:sz w:val="26"/>
          <w:szCs w:val="26"/>
        </w:rPr>
        <w:t>suplimentul la</w:t>
      </w:r>
      <w:r w:rsidR="00902245" w:rsidRPr="00174821">
        <w:rPr>
          <w:sz w:val="26"/>
          <w:szCs w:val="26"/>
        </w:rPr>
        <w:t xml:space="preserve"> Raportul de specialitate nr. 19083 / 2019 al Direcției generale administrație publică locală</w:t>
      </w:r>
      <w:r w:rsidR="00902245">
        <w:rPr>
          <w:sz w:val="26"/>
          <w:szCs w:val="26"/>
        </w:rPr>
        <w:t xml:space="preserve"> nr. </w:t>
      </w:r>
      <w:bookmarkStart w:id="0" w:name="_GoBack"/>
      <w:bookmarkEnd w:id="0"/>
      <w:r w:rsidR="00902245">
        <w:rPr>
          <w:sz w:val="26"/>
          <w:szCs w:val="26"/>
        </w:rPr>
        <w:t>28621 / a</w:t>
      </w:r>
      <w:r w:rsidR="00902245" w:rsidRPr="00174821">
        <w:rPr>
          <w:sz w:val="26"/>
          <w:szCs w:val="26"/>
        </w:rPr>
        <w:t xml:space="preserve"> / 2019</w:t>
      </w:r>
      <w:r w:rsidR="00902245">
        <w:rPr>
          <w:sz w:val="26"/>
          <w:szCs w:val="26"/>
        </w:rPr>
        <w:t xml:space="preserve">, </w:t>
      </w:r>
      <w:r w:rsidR="005B3449" w:rsidRPr="00174821">
        <w:rPr>
          <w:sz w:val="26"/>
          <w:szCs w:val="26"/>
        </w:rPr>
        <w:t>Raportul de specialitate nr.</w:t>
      </w:r>
      <w:r w:rsidR="001D177F">
        <w:rPr>
          <w:sz w:val="26"/>
          <w:szCs w:val="26"/>
        </w:rPr>
        <w:t xml:space="preserve"> </w:t>
      </w:r>
      <w:r w:rsidR="001D177F" w:rsidRPr="00174821">
        <w:rPr>
          <w:sz w:val="26"/>
          <w:szCs w:val="26"/>
        </w:rPr>
        <w:t xml:space="preserve">19083 / </w:t>
      </w:r>
      <w:r w:rsidR="00E72B67">
        <w:rPr>
          <w:sz w:val="26"/>
          <w:szCs w:val="26"/>
        </w:rPr>
        <w:t xml:space="preserve">ec. / </w:t>
      </w:r>
      <w:r w:rsidR="001D177F" w:rsidRPr="00174821">
        <w:rPr>
          <w:sz w:val="26"/>
          <w:szCs w:val="26"/>
        </w:rPr>
        <w:t>2019</w:t>
      </w:r>
      <w:r w:rsidR="005B3449" w:rsidRPr="00F27593">
        <w:rPr>
          <w:color w:val="FFFFFF" w:themeColor="background1"/>
          <w:sz w:val="26"/>
          <w:szCs w:val="26"/>
        </w:rPr>
        <w:t xml:space="preserve"> </w:t>
      </w:r>
      <w:r w:rsidR="005B3449" w:rsidRPr="00174821">
        <w:rPr>
          <w:sz w:val="26"/>
          <w:szCs w:val="26"/>
        </w:rPr>
        <w:t>al Direc</w:t>
      </w:r>
      <w:r w:rsidR="00405308" w:rsidRPr="00174821">
        <w:rPr>
          <w:sz w:val="26"/>
          <w:szCs w:val="26"/>
        </w:rPr>
        <w:t>ț</w:t>
      </w:r>
      <w:r w:rsidR="005B3449" w:rsidRPr="00174821">
        <w:rPr>
          <w:sz w:val="26"/>
          <w:szCs w:val="26"/>
        </w:rPr>
        <w:t>iei generale economic</w:t>
      </w:r>
      <w:r w:rsidR="006D3DBF" w:rsidRPr="00174821">
        <w:rPr>
          <w:sz w:val="26"/>
          <w:szCs w:val="26"/>
        </w:rPr>
        <w:t>e</w:t>
      </w:r>
      <w:r w:rsidR="005B3449" w:rsidRPr="00174821">
        <w:rPr>
          <w:sz w:val="26"/>
          <w:szCs w:val="26"/>
        </w:rPr>
        <w:t>, Raportul de specialitate nr.</w:t>
      </w:r>
      <w:r w:rsidR="001D177F">
        <w:rPr>
          <w:sz w:val="26"/>
          <w:szCs w:val="26"/>
        </w:rPr>
        <w:t xml:space="preserve"> </w:t>
      </w:r>
      <w:r w:rsidR="001D177F" w:rsidRPr="00174821">
        <w:rPr>
          <w:sz w:val="26"/>
          <w:szCs w:val="26"/>
        </w:rPr>
        <w:t>19083 /</w:t>
      </w:r>
      <w:r w:rsidR="001D177F">
        <w:rPr>
          <w:sz w:val="26"/>
          <w:szCs w:val="26"/>
        </w:rPr>
        <w:t>a/</w:t>
      </w:r>
      <w:r w:rsidR="001D177F" w:rsidRPr="00174821">
        <w:rPr>
          <w:sz w:val="26"/>
          <w:szCs w:val="26"/>
        </w:rPr>
        <w:t xml:space="preserve"> 2019</w:t>
      </w:r>
      <w:r w:rsidR="001D177F">
        <w:rPr>
          <w:sz w:val="26"/>
          <w:szCs w:val="26"/>
        </w:rPr>
        <w:t xml:space="preserve"> </w:t>
      </w:r>
      <w:r w:rsidR="005B3449" w:rsidRPr="00174821">
        <w:rPr>
          <w:sz w:val="26"/>
          <w:szCs w:val="26"/>
        </w:rPr>
        <w:t>al Direc</w:t>
      </w:r>
      <w:r w:rsidR="00405308" w:rsidRPr="00174821">
        <w:rPr>
          <w:sz w:val="26"/>
          <w:szCs w:val="26"/>
        </w:rPr>
        <w:t>ț</w:t>
      </w:r>
      <w:r w:rsidR="005B3449" w:rsidRPr="00174821">
        <w:rPr>
          <w:sz w:val="26"/>
          <w:szCs w:val="26"/>
        </w:rPr>
        <w:t>iei generale patrimoniu</w:t>
      </w:r>
      <w:r w:rsidRPr="00174821">
        <w:rPr>
          <w:sz w:val="26"/>
          <w:szCs w:val="26"/>
        </w:rPr>
        <w:t>.</w:t>
      </w:r>
    </w:p>
    <w:p w:rsidR="001D177F" w:rsidRPr="00174821" w:rsidRDefault="001D177F" w:rsidP="00932905">
      <w:pPr>
        <w:jc w:val="both"/>
        <w:rPr>
          <w:sz w:val="26"/>
          <w:szCs w:val="26"/>
        </w:rPr>
      </w:pPr>
      <w:r w:rsidRPr="006B460C">
        <w:rPr>
          <w:rFonts w:ascii="Calibri" w:hAnsi="Calibri"/>
          <w:sz w:val="26"/>
          <w:szCs w:val="26"/>
        </w:rPr>
        <w:t xml:space="preserve">Ținând cont de Avizul nr. </w:t>
      </w:r>
      <w:r>
        <w:rPr>
          <w:rFonts w:ascii="Calibri" w:hAnsi="Calibri"/>
          <w:sz w:val="26"/>
          <w:szCs w:val="26"/>
        </w:rPr>
        <w:t>19061 /  29.11.2019</w:t>
      </w:r>
      <w:r w:rsidRPr="006B460C">
        <w:rPr>
          <w:rFonts w:ascii="Calibri" w:hAnsi="Calibri"/>
          <w:sz w:val="26"/>
          <w:szCs w:val="26"/>
        </w:rPr>
        <w:t xml:space="preserve"> al Inspectoratului Județean de Poliție Harghita, Serviciul Rutier</w:t>
      </w:r>
    </w:p>
    <w:p w:rsidR="008650CD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 xml:space="preserve">Luând în </w:t>
      </w:r>
      <w:r w:rsidR="008650CD" w:rsidRPr="00174821">
        <w:rPr>
          <w:sz w:val="26"/>
          <w:szCs w:val="26"/>
        </w:rPr>
        <w:t>considerare avizul favorabil al</w:t>
      </w:r>
      <w:r w:rsidRPr="00174821">
        <w:rPr>
          <w:sz w:val="26"/>
          <w:szCs w:val="26"/>
        </w:rPr>
        <w:t xml:space="preserve"> </w:t>
      </w:r>
      <w:r w:rsidR="008650CD" w:rsidRPr="00174821">
        <w:rPr>
          <w:rFonts w:ascii="Calibri" w:hAnsi="Calibri"/>
          <w:sz w:val="26"/>
          <w:szCs w:val="26"/>
        </w:rPr>
        <w:t>Comisiei economice, juridice.</w:t>
      </w:r>
      <w:r w:rsidRPr="00174821">
        <w:rPr>
          <w:sz w:val="26"/>
          <w:szCs w:val="26"/>
        </w:rPr>
        <w:t xml:space="preserve"> </w:t>
      </w:r>
    </w:p>
    <w:p w:rsidR="00932905" w:rsidRPr="00174821" w:rsidRDefault="008650CD" w:rsidP="00E605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4821">
        <w:rPr>
          <w:sz w:val="26"/>
          <w:szCs w:val="26"/>
        </w:rPr>
        <w:t>Î</w:t>
      </w:r>
      <w:r w:rsidR="00932905" w:rsidRPr="00174821">
        <w:rPr>
          <w:sz w:val="26"/>
          <w:szCs w:val="26"/>
        </w:rPr>
        <w:t>n conformitate cu prevederile art. 44 alin. (2) din Ordonan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 xml:space="preserve">a Guvernului nr. 43/1997 privind regimul drumurilor, republicată, cu modificările </w:t>
      </w:r>
      <w:r w:rsidR="00405308" w:rsidRPr="00174821">
        <w:rPr>
          <w:sz w:val="26"/>
          <w:szCs w:val="26"/>
        </w:rPr>
        <w:t>ș</w:t>
      </w:r>
      <w:r w:rsidR="00932905" w:rsidRPr="00174821">
        <w:rPr>
          <w:sz w:val="26"/>
          <w:szCs w:val="26"/>
        </w:rPr>
        <w:t>i completările ulterioare, ale Ordonan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>ei de Urgen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>ă a Guvernului nr. 195/2002 privind circula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 xml:space="preserve">ia pe drumurile publice, republicată, cu modificările </w:t>
      </w:r>
      <w:r w:rsidR="00405308" w:rsidRPr="00174821">
        <w:rPr>
          <w:sz w:val="26"/>
          <w:szCs w:val="26"/>
        </w:rPr>
        <w:t>ș</w:t>
      </w:r>
      <w:r w:rsidR="00932905" w:rsidRPr="00174821">
        <w:rPr>
          <w:sz w:val="26"/>
          <w:szCs w:val="26"/>
        </w:rPr>
        <w:t xml:space="preserve">i completările ulterioare, 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>inând cont de prevederile Legii nr. 52/2003 privind transparen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>a decizională în administra</w:t>
      </w:r>
      <w:r w:rsidR="00405308" w:rsidRPr="00174821">
        <w:rPr>
          <w:sz w:val="26"/>
          <w:szCs w:val="26"/>
        </w:rPr>
        <w:t>ț</w:t>
      </w:r>
      <w:r w:rsidR="00932905" w:rsidRPr="00174821">
        <w:rPr>
          <w:sz w:val="26"/>
          <w:szCs w:val="26"/>
        </w:rPr>
        <w:t>ia publică</w:t>
      </w:r>
      <w:r w:rsidR="00E605AF" w:rsidRPr="00174821">
        <w:rPr>
          <w:sz w:val="26"/>
          <w:szCs w:val="26"/>
        </w:rPr>
        <w:t>, republicată</w:t>
      </w:r>
      <w:r w:rsidR="00E92F5F" w:rsidRPr="00174821">
        <w:rPr>
          <w:sz w:val="26"/>
          <w:szCs w:val="26"/>
        </w:rPr>
        <w:t xml:space="preserve"> și ale Legii nr. 24/2000 privind normele de tehnică legislativă pentru elaborarea actelor normative</w:t>
      </w:r>
      <w:r w:rsidR="00E322F2" w:rsidRPr="00174821">
        <w:rPr>
          <w:sz w:val="26"/>
          <w:szCs w:val="26"/>
        </w:rPr>
        <w:t>, republicată, cu modificările și completările ulterioare</w:t>
      </w:r>
      <w:r w:rsidR="00E92F5F" w:rsidRPr="00174821">
        <w:rPr>
          <w:sz w:val="26"/>
          <w:szCs w:val="26"/>
        </w:rPr>
        <w:t>;</w:t>
      </w:r>
    </w:p>
    <w:p w:rsidR="00932905" w:rsidRPr="00174821" w:rsidRDefault="00932905" w:rsidP="00E605AF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 xml:space="preserve">în temeiul prevederilor art. </w:t>
      </w:r>
      <w:r w:rsidR="00F4236A" w:rsidRPr="00174821">
        <w:rPr>
          <w:sz w:val="26"/>
          <w:szCs w:val="26"/>
        </w:rPr>
        <w:t>173</w:t>
      </w:r>
      <w:r w:rsidRPr="00174821">
        <w:rPr>
          <w:sz w:val="26"/>
          <w:szCs w:val="26"/>
        </w:rPr>
        <w:t>, alin. (1), lit. "</w:t>
      </w:r>
      <w:r w:rsidR="00724B3C">
        <w:rPr>
          <w:sz w:val="26"/>
          <w:szCs w:val="26"/>
        </w:rPr>
        <w:t>f</w:t>
      </w:r>
      <w:r w:rsidRPr="00174821">
        <w:rPr>
          <w:sz w:val="26"/>
          <w:szCs w:val="26"/>
        </w:rPr>
        <w:t xml:space="preserve">" coroborate cu alin (3), </w:t>
      </w:r>
      <w:r w:rsidR="00D17768" w:rsidRPr="00174821">
        <w:rPr>
          <w:sz w:val="26"/>
          <w:szCs w:val="26"/>
        </w:rPr>
        <w:t xml:space="preserve">lit. "f" 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i art. 1</w:t>
      </w:r>
      <w:r w:rsidR="00414C5A" w:rsidRPr="00174821">
        <w:rPr>
          <w:sz w:val="26"/>
          <w:szCs w:val="26"/>
        </w:rPr>
        <w:t>96</w:t>
      </w:r>
      <w:r w:rsidRPr="00174821">
        <w:rPr>
          <w:sz w:val="26"/>
          <w:szCs w:val="26"/>
        </w:rPr>
        <w:t>, alin. (1), lit. "</w:t>
      </w:r>
      <w:r w:rsidR="00414C5A" w:rsidRPr="00174821">
        <w:rPr>
          <w:sz w:val="26"/>
          <w:szCs w:val="26"/>
        </w:rPr>
        <w:t>a</w:t>
      </w:r>
      <w:r w:rsidRPr="00174821">
        <w:rPr>
          <w:sz w:val="26"/>
          <w:szCs w:val="26"/>
        </w:rPr>
        <w:t xml:space="preserve">" din </w:t>
      </w:r>
      <w:r w:rsidR="00414C5A" w:rsidRPr="00174821">
        <w:rPr>
          <w:sz w:val="26"/>
          <w:szCs w:val="26"/>
        </w:rPr>
        <w:t>Ordonanța de Urgență a Guvernului</w:t>
      </w:r>
      <w:r w:rsidRPr="00174821">
        <w:rPr>
          <w:sz w:val="26"/>
          <w:szCs w:val="26"/>
        </w:rPr>
        <w:t xml:space="preserve"> nr. </w:t>
      </w:r>
      <w:r w:rsidR="00414C5A" w:rsidRPr="00174821">
        <w:rPr>
          <w:sz w:val="26"/>
          <w:szCs w:val="26"/>
        </w:rPr>
        <w:t>57</w:t>
      </w:r>
      <w:r w:rsidRPr="00174821">
        <w:rPr>
          <w:sz w:val="26"/>
          <w:szCs w:val="26"/>
        </w:rPr>
        <w:t>/20</w:t>
      </w:r>
      <w:r w:rsidR="00414C5A" w:rsidRPr="00174821">
        <w:rPr>
          <w:sz w:val="26"/>
          <w:szCs w:val="26"/>
        </w:rPr>
        <w:t>19,</w:t>
      </w:r>
    </w:p>
    <w:p w:rsidR="00932905" w:rsidRPr="00174821" w:rsidRDefault="00932905" w:rsidP="00932905">
      <w:pPr>
        <w:rPr>
          <w:b/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D27087" w:rsidRPr="00174821" w:rsidRDefault="00D27087" w:rsidP="00932905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</w:p>
    <w:p w:rsidR="00932905" w:rsidRPr="00174821" w:rsidRDefault="00932905" w:rsidP="00932905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  <w:r w:rsidRPr="00174821">
        <w:rPr>
          <w:rFonts w:ascii="Calibri" w:hAnsi="Calibri"/>
          <w:b/>
          <w:sz w:val="26"/>
          <w:szCs w:val="26"/>
        </w:rPr>
        <w:t>AVIZAT</w:t>
      </w:r>
    </w:p>
    <w:p w:rsidR="00932905" w:rsidRPr="00174821" w:rsidRDefault="00932905" w:rsidP="00932905">
      <w:pPr>
        <w:spacing w:after="0" w:line="276" w:lineRule="auto"/>
        <w:jc w:val="center"/>
        <w:rPr>
          <w:rFonts w:ascii="Calibri" w:hAnsi="Calibri"/>
          <w:b/>
          <w:sz w:val="26"/>
          <w:szCs w:val="26"/>
        </w:rPr>
      </w:pPr>
      <w:r w:rsidRPr="00174821">
        <w:rPr>
          <w:rFonts w:ascii="Calibri" w:hAnsi="Calibri"/>
          <w:b/>
          <w:sz w:val="26"/>
          <w:szCs w:val="26"/>
        </w:rPr>
        <w:t>SECRETARUL</w:t>
      </w:r>
      <w:r w:rsidR="00070C82">
        <w:rPr>
          <w:rFonts w:ascii="Calibri" w:hAnsi="Calibri"/>
          <w:b/>
          <w:sz w:val="26"/>
          <w:szCs w:val="26"/>
        </w:rPr>
        <w:t>GENERAL AL</w:t>
      </w:r>
      <w:r w:rsidRPr="00174821">
        <w:rPr>
          <w:rFonts w:ascii="Calibri" w:hAnsi="Calibri"/>
          <w:b/>
          <w:sz w:val="26"/>
          <w:szCs w:val="26"/>
        </w:rPr>
        <w:t xml:space="preserve"> JUDE</w:t>
      </w:r>
      <w:r w:rsidR="00405308" w:rsidRPr="00174821">
        <w:rPr>
          <w:rFonts w:ascii="Calibri" w:hAnsi="Calibri"/>
          <w:b/>
          <w:sz w:val="26"/>
          <w:szCs w:val="26"/>
        </w:rPr>
        <w:t>Ț</w:t>
      </w:r>
      <w:r w:rsidRPr="00174821">
        <w:rPr>
          <w:rFonts w:ascii="Calibri" w:hAnsi="Calibri"/>
          <w:b/>
          <w:sz w:val="26"/>
          <w:szCs w:val="26"/>
        </w:rPr>
        <w:t>ULUI</w:t>
      </w:r>
    </w:p>
    <w:p w:rsidR="00932905" w:rsidRPr="00174821" w:rsidRDefault="002710AB" w:rsidP="00932905">
      <w:pPr>
        <w:spacing w:after="0"/>
        <w:jc w:val="center"/>
        <w:rPr>
          <w:rFonts w:ascii="Calibri" w:hAnsi="Calibri"/>
          <w:sz w:val="26"/>
          <w:szCs w:val="26"/>
        </w:rPr>
      </w:pPr>
      <w:proofErr w:type="spellStart"/>
      <w:r w:rsidRPr="00174821">
        <w:rPr>
          <w:rFonts w:ascii="Calibri" w:hAnsi="Calibri"/>
          <w:b/>
          <w:bCs/>
          <w:iCs/>
          <w:sz w:val="26"/>
          <w:szCs w:val="26"/>
        </w:rPr>
        <w:t>Vágássy</w:t>
      </w:r>
      <w:proofErr w:type="spellEnd"/>
      <w:r w:rsidRPr="00174821">
        <w:rPr>
          <w:rFonts w:ascii="Calibri" w:hAnsi="Calibri"/>
          <w:b/>
          <w:bCs/>
          <w:iCs/>
          <w:sz w:val="26"/>
          <w:szCs w:val="26"/>
        </w:rPr>
        <w:t xml:space="preserve"> </w:t>
      </w:r>
      <w:proofErr w:type="spellStart"/>
      <w:r w:rsidRPr="00174821">
        <w:rPr>
          <w:rFonts w:ascii="Calibri" w:hAnsi="Calibri"/>
          <w:b/>
          <w:bCs/>
          <w:iCs/>
          <w:sz w:val="26"/>
          <w:szCs w:val="26"/>
        </w:rPr>
        <w:t>Alpár</w:t>
      </w:r>
      <w:proofErr w:type="spellEnd"/>
    </w:p>
    <w:p w:rsidR="00932905" w:rsidRPr="00174821" w:rsidRDefault="00932905" w:rsidP="00932905">
      <w:pPr>
        <w:jc w:val="center"/>
        <w:rPr>
          <w:rFonts w:ascii="Calibri" w:hAnsi="Calibri"/>
          <w:sz w:val="26"/>
          <w:szCs w:val="26"/>
        </w:rPr>
      </w:pPr>
    </w:p>
    <w:p w:rsidR="00932905" w:rsidRPr="00174821" w:rsidRDefault="00932905" w:rsidP="00932905">
      <w:pPr>
        <w:jc w:val="center"/>
        <w:rPr>
          <w:rFonts w:ascii="Calibri" w:hAnsi="Calibri"/>
          <w:sz w:val="26"/>
          <w:szCs w:val="26"/>
        </w:rPr>
      </w:pPr>
    </w:p>
    <w:p w:rsidR="002710AB" w:rsidRPr="00174821" w:rsidRDefault="002710AB" w:rsidP="002710AB">
      <w:pPr>
        <w:jc w:val="both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Prezentul proiect de hotărâre a fost iniţiat de către preşedintele </w:t>
      </w:r>
      <w:proofErr w:type="spellStart"/>
      <w:r w:rsidRPr="00174821">
        <w:rPr>
          <w:rFonts w:ascii="Calibri" w:hAnsi="Calibri"/>
          <w:bCs/>
          <w:iCs/>
          <w:sz w:val="26"/>
          <w:szCs w:val="26"/>
        </w:rPr>
        <w:t>Borboly</w:t>
      </w:r>
      <w:proofErr w:type="spellEnd"/>
      <w:r w:rsidRPr="00174821">
        <w:rPr>
          <w:rFonts w:ascii="Calibri" w:hAnsi="Calibri"/>
          <w:bCs/>
          <w:iCs/>
          <w:sz w:val="26"/>
          <w:szCs w:val="26"/>
        </w:rPr>
        <w:t xml:space="preserve"> Csaba, la propunerea </w:t>
      </w:r>
      <w:r w:rsidRPr="00174821">
        <w:rPr>
          <w:rFonts w:ascii="Calibri" w:hAnsi="Calibri"/>
          <w:sz w:val="26"/>
          <w:szCs w:val="26"/>
        </w:rPr>
        <w:t>Direcției generale tehnice</w:t>
      </w:r>
      <w:r w:rsidRPr="00174821">
        <w:rPr>
          <w:rFonts w:ascii="Calibri" w:hAnsi="Calibri"/>
          <w:bCs/>
          <w:iCs/>
          <w:sz w:val="26"/>
          <w:szCs w:val="26"/>
        </w:rPr>
        <w:t>.</w:t>
      </w:r>
    </w:p>
    <w:p w:rsidR="002710AB" w:rsidRPr="00174821" w:rsidRDefault="002710AB" w:rsidP="002710AB">
      <w:pPr>
        <w:jc w:val="both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both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              PREŞEDINTE</w:t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  <w:t xml:space="preserve">         DIRECȚIA GENERALĂ TEHNICĂ</w:t>
      </w:r>
    </w:p>
    <w:p w:rsidR="002710AB" w:rsidRPr="00174821" w:rsidRDefault="002710AB" w:rsidP="002710AB">
      <w:pPr>
        <w:pStyle w:val="Corptext2"/>
        <w:spacing w:line="240" w:lineRule="auto"/>
        <w:rPr>
          <w:rFonts w:ascii="Calibri" w:hAnsi="Calibri"/>
          <w:b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            </w:t>
      </w:r>
      <w:proofErr w:type="spellStart"/>
      <w:r w:rsidRPr="00174821">
        <w:rPr>
          <w:rFonts w:ascii="Calibri" w:hAnsi="Calibri"/>
          <w:b/>
          <w:bCs/>
          <w:iCs/>
          <w:sz w:val="26"/>
          <w:szCs w:val="26"/>
        </w:rPr>
        <w:t>Borboly</w:t>
      </w:r>
      <w:proofErr w:type="spellEnd"/>
      <w:r w:rsidRPr="00174821">
        <w:rPr>
          <w:rFonts w:ascii="Calibri" w:hAnsi="Calibri"/>
          <w:b/>
          <w:bCs/>
          <w:iCs/>
          <w:sz w:val="26"/>
          <w:szCs w:val="26"/>
        </w:rPr>
        <w:t xml:space="preserve"> Csaba</w:t>
      </w:r>
      <w:r w:rsidRPr="00174821">
        <w:rPr>
          <w:rFonts w:ascii="Calibri" w:hAnsi="Calibri"/>
          <w:bCs/>
          <w:iCs/>
          <w:sz w:val="26"/>
          <w:szCs w:val="26"/>
        </w:rPr>
        <w:t xml:space="preserve"> </w:t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  <w:t xml:space="preserve">                     </w:t>
      </w:r>
      <w:r w:rsidRPr="00174821">
        <w:rPr>
          <w:rFonts w:ascii="Calibri" w:hAnsi="Calibri"/>
          <w:b/>
          <w:sz w:val="26"/>
          <w:szCs w:val="26"/>
        </w:rPr>
        <w:t>Chiorean Adrian</w:t>
      </w:r>
    </w:p>
    <w:p w:rsidR="002710AB" w:rsidRPr="00174821" w:rsidRDefault="002710AB" w:rsidP="002710AB">
      <w:pPr>
        <w:spacing w:line="240" w:lineRule="auto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      </w:t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</w:r>
      <w:r w:rsidRPr="00174821">
        <w:rPr>
          <w:rFonts w:ascii="Calibri" w:hAnsi="Calibri"/>
          <w:bCs/>
          <w:iCs/>
          <w:sz w:val="26"/>
          <w:szCs w:val="26"/>
        </w:rPr>
        <w:tab/>
        <w:t xml:space="preserve">                </w:t>
      </w:r>
      <w:r w:rsidRPr="00174821">
        <w:rPr>
          <w:rFonts w:ascii="Calibri" w:hAnsi="Calibri"/>
          <w:sz w:val="26"/>
          <w:szCs w:val="26"/>
        </w:rPr>
        <w:t>director general adjunct</w:t>
      </w: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VIZA JURIDICĂ </w:t>
      </w:r>
    </w:p>
    <w:p w:rsidR="002710AB" w:rsidRPr="00174821" w:rsidRDefault="002710AB" w:rsidP="002710AB">
      <w:pPr>
        <w:pStyle w:val="Frspaiere"/>
        <w:ind w:left="1440"/>
        <w:rPr>
          <w:bCs/>
          <w:iCs/>
          <w:sz w:val="26"/>
          <w:szCs w:val="26"/>
          <w:lang w:val="ro-RO"/>
        </w:rPr>
      </w:pPr>
      <w:r w:rsidRPr="00174821">
        <w:rPr>
          <w:bCs/>
          <w:iCs/>
          <w:sz w:val="26"/>
          <w:szCs w:val="26"/>
          <w:lang w:val="ro-RO"/>
        </w:rPr>
        <w:t xml:space="preserve">      DIRECŢIA GENERALĂ ADMINISTRAŢIE PUBLICĂ LOCALĂ</w:t>
      </w:r>
    </w:p>
    <w:p w:rsidR="002710AB" w:rsidRPr="00174821" w:rsidRDefault="002710AB" w:rsidP="002710AB">
      <w:pPr>
        <w:jc w:val="center"/>
        <w:rPr>
          <w:rFonts w:ascii="Calibri" w:hAnsi="Calibri"/>
          <w:b/>
          <w:bCs/>
          <w:iCs/>
          <w:sz w:val="26"/>
          <w:szCs w:val="26"/>
        </w:rPr>
      </w:pPr>
      <w:r w:rsidRPr="00174821">
        <w:rPr>
          <w:rFonts w:ascii="Calibri" w:hAnsi="Calibri"/>
          <w:b/>
          <w:bCs/>
          <w:iCs/>
          <w:sz w:val="26"/>
          <w:szCs w:val="26"/>
        </w:rPr>
        <w:t xml:space="preserve">Antal </w:t>
      </w:r>
      <w:proofErr w:type="spellStart"/>
      <w:r w:rsidRPr="00174821">
        <w:rPr>
          <w:rFonts w:ascii="Calibri" w:hAnsi="Calibri"/>
          <w:b/>
          <w:bCs/>
          <w:iCs/>
          <w:sz w:val="26"/>
          <w:szCs w:val="26"/>
        </w:rPr>
        <w:t>Renáta</w:t>
      </w:r>
      <w:proofErr w:type="spellEnd"/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director general </w:t>
      </w:r>
      <w:r w:rsidRPr="00174821">
        <w:rPr>
          <w:rFonts w:ascii="Calibri" w:hAnsi="Calibri"/>
          <w:sz w:val="26"/>
          <w:szCs w:val="26"/>
        </w:rPr>
        <w:t>adjunct</w:t>
      </w: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</w:p>
    <w:p w:rsidR="002710AB" w:rsidRPr="00174821" w:rsidRDefault="002710AB" w:rsidP="002710AB">
      <w:pPr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                                                                           VIZAT</w:t>
      </w:r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>COMPARTIMENT CANCELARIA CONSILIULUI JUDEŢEAN HARGHITA</w:t>
      </w:r>
    </w:p>
    <w:p w:rsidR="002710AB" w:rsidRPr="00174821" w:rsidRDefault="002710AB" w:rsidP="002710AB">
      <w:pPr>
        <w:jc w:val="center"/>
        <w:rPr>
          <w:rFonts w:ascii="Calibri" w:hAnsi="Calibri"/>
          <w:b/>
          <w:bCs/>
          <w:iCs/>
          <w:sz w:val="26"/>
          <w:szCs w:val="26"/>
        </w:rPr>
      </w:pPr>
      <w:r w:rsidRPr="00174821">
        <w:rPr>
          <w:rFonts w:ascii="Calibri" w:hAnsi="Calibri"/>
          <w:b/>
          <w:bCs/>
          <w:iCs/>
          <w:sz w:val="26"/>
          <w:szCs w:val="26"/>
        </w:rPr>
        <w:t xml:space="preserve">   Szabó Zsolt </w:t>
      </w:r>
      <w:proofErr w:type="spellStart"/>
      <w:r w:rsidRPr="00174821">
        <w:rPr>
          <w:rFonts w:ascii="Calibri" w:hAnsi="Calibri"/>
          <w:b/>
          <w:bCs/>
          <w:iCs/>
          <w:sz w:val="26"/>
          <w:szCs w:val="26"/>
        </w:rPr>
        <w:t>Szilveszter</w:t>
      </w:r>
      <w:proofErr w:type="spellEnd"/>
    </w:p>
    <w:p w:rsidR="002710AB" w:rsidRPr="00174821" w:rsidRDefault="002710AB" w:rsidP="002710AB">
      <w:pPr>
        <w:jc w:val="center"/>
        <w:rPr>
          <w:rFonts w:ascii="Calibri" w:hAnsi="Calibri"/>
          <w:bCs/>
          <w:iCs/>
          <w:sz w:val="26"/>
          <w:szCs w:val="26"/>
        </w:rPr>
      </w:pPr>
      <w:r w:rsidRPr="00174821">
        <w:rPr>
          <w:rFonts w:ascii="Calibri" w:hAnsi="Calibri"/>
          <w:bCs/>
          <w:iCs/>
          <w:sz w:val="26"/>
          <w:szCs w:val="26"/>
        </w:rPr>
        <w:t xml:space="preserve">   coordonator compartiment</w:t>
      </w:r>
    </w:p>
    <w:p w:rsidR="00932905" w:rsidRPr="00174821" w:rsidRDefault="00932905" w:rsidP="00932905">
      <w:pPr>
        <w:ind w:firstLine="1134"/>
        <w:jc w:val="both"/>
        <w:rPr>
          <w:rFonts w:ascii="Calibri" w:hAnsi="Calibri"/>
          <w:sz w:val="26"/>
          <w:szCs w:val="26"/>
        </w:rPr>
      </w:pPr>
    </w:p>
    <w:p w:rsidR="00932905" w:rsidRPr="00174821" w:rsidRDefault="00932905" w:rsidP="00932905">
      <w:pPr>
        <w:ind w:left="720"/>
        <w:jc w:val="both"/>
        <w:rPr>
          <w:rFonts w:ascii="Calibri" w:hAnsi="Calibri"/>
          <w:snapToGrid w:val="0"/>
          <w:sz w:val="26"/>
          <w:szCs w:val="26"/>
        </w:rPr>
      </w:pPr>
    </w:p>
    <w:p w:rsidR="00902245" w:rsidRPr="00174821" w:rsidRDefault="00902245" w:rsidP="00902245">
      <w:pPr>
        <w:jc w:val="center"/>
        <w:rPr>
          <w:b/>
          <w:sz w:val="26"/>
          <w:szCs w:val="26"/>
        </w:rPr>
      </w:pPr>
      <w:r w:rsidRPr="00174821">
        <w:rPr>
          <w:b/>
          <w:sz w:val="26"/>
          <w:szCs w:val="26"/>
        </w:rPr>
        <w:t xml:space="preserve">HOTĂRĂȘTE </w:t>
      </w:r>
    </w:p>
    <w:p w:rsidR="00902245" w:rsidRDefault="00902245" w:rsidP="0090224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Art. I Se aprobă modificarea Hotărârii Consiliului Județean Harghita nr. 36/2009 privind instituirea de restricții de circulație pe unele sectoare de drumuri județene, cu modificările și completările ulterioare.</w:t>
      </w:r>
    </w:p>
    <w:p w:rsidR="0078548D" w:rsidRPr="00174821" w:rsidRDefault="00B72DA9" w:rsidP="0078548D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Art. II Se republic</w:t>
      </w:r>
      <w:r w:rsidR="006767BA" w:rsidRPr="00174821">
        <w:rPr>
          <w:sz w:val="26"/>
          <w:szCs w:val="26"/>
        </w:rPr>
        <w:t>ă</w:t>
      </w:r>
      <w:r w:rsidRPr="00174821">
        <w:rPr>
          <w:sz w:val="26"/>
          <w:szCs w:val="26"/>
        </w:rPr>
        <w:t xml:space="preserve"> </w:t>
      </w:r>
      <w:r w:rsidR="004D3940" w:rsidRPr="00174821">
        <w:rPr>
          <w:sz w:val="26"/>
          <w:szCs w:val="26"/>
        </w:rPr>
        <w:t>Hotărâr</w:t>
      </w:r>
      <w:r w:rsidR="006767BA" w:rsidRPr="00174821">
        <w:rPr>
          <w:sz w:val="26"/>
          <w:szCs w:val="26"/>
        </w:rPr>
        <w:t>ea</w:t>
      </w:r>
      <w:r w:rsidR="004D3940" w:rsidRPr="00174821">
        <w:rPr>
          <w:sz w:val="26"/>
          <w:szCs w:val="26"/>
        </w:rPr>
        <w:t xml:space="preserve"> Consiliului Jude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ean Harghita nr. 36/2009 privind instituirea de restric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ii de circula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>ie pe unele sectoare de drumuri jude</w:t>
      </w:r>
      <w:r w:rsidR="00405308" w:rsidRPr="00174821">
        <w:rPr>
          <w:sz w:val="26"/>
          <w:szCs w:val="26"/>
        </w:rPr>
        <w:t>ț</w:t>
      </w:r>
      <w:r w:rsidR="004D3940" w:rsidRPr="00174821">
        <w:rPr>
          <w:sz w:val="26"/>
          <w:szCs w:val="26"/>
        </w:rPr>
        <w:t xml:space="preserve">ene, cu modificările </w:t>
      </w:r>
      <w:r w:rsidR="00405308" w:rsidRPr="00174821">
        <w:rPr>
          <w:sz w:val="26"/>
          <w:szCs w:val="26"/>
        </w:rPr>
        <w:t>ș</w:t>
      </w:r>
      <w:r w:rsidR="004D3940" w:rsidRPr="00174821">
        <w:rPr>
          <w:sz w:val="26"/>
          <w:szCs w:val="26"/>
        </w:rPr>
        <w:t>i completările ulterioare</w:t>
      </w:r>
      <w:r w:rsidR="0078548D" w:rsidRPr="00174821">
        <w:rPr>
          <w:sz w:val="26"/>
          <w:szCs w:val="26"/>
        </w:rPr>
        <w:t>,</w:t>
      </w:r>
      <w:r w:rsidR="004D3940" w:rsidRPr="00174821">
        <w:rPr>
          <w:sz w:val="26"/>
          <w:szCs w:val="26"/>
        </w:rPr>
        <w:t xml:space="preserve"> </w:t>
      </w:r>
      <w:r w:rsidRPr="00174821">
        <w:rPr>
          <w:sz w:val="26"/>
          <w:szCs w:val="26"/>
        </w:rPr>
        <w:t xml:space="preserve">cu </w:t>
      </w:r>
      <w:r w:rsidR="0078548D" w:rsidRPr="00174821">
        <w:rPr>
          <w:sz w:val="26"/>
          <w:szCs w:val="26"/>
        </w:rPr>
        <w:t>anex</w:t>
      </w:r>
      <w:r w:rsidR="00121022">
        <w:rPr>
          <w:sz w:val="26"/>
          <w:szCs w:val="26"/>
        </w:rPr>
        <w:t>ele</w:t>
      </w:r>
      <w:r w:rsidR="0078548D" w:rsidRPr="00174821">
        <w:rPr>
          <w:sz w:val="26"/>
          <w:szCs w:val="26"/>
        </w:rPr>
        <w:t xml:space="preserve"> modificat</w:t>
      </w:r>
      <w:r w:rsidR="00121022">
        <w:rPr>
          <w:sz w:val="26"/>
          <w:szCs w:val="26"/>
        </w:rPr>
        <w:t>e</w:t>
      </w:r>
      <w:r w:rsidR="0078548D" w:rsidRPr="00174821">
        <w:rPr>
          <w:sz w:val="26"/>
          <w:szCs w:val="26"/>
        </w:rPr>
        <w:t xml:space="preserve"> și înlocuit</w:t>
      </w:r>
      <w:r w:rsidR="00121022">
        <w:rPr>
          <w:sz w:val="26"/>
          <w:szCs w:val="26"/>
        </w:rPr>
        <w:t>e</w:t>
      </w:r>
      <w:r w:rsidR="0078548D" w:rsidRPr="00174821">
        <w:rPr>
          <w:sz w:val="26"/>
          <w:szCs w:val="26"/>
        </w:rPr>
        <w:t xml:space="preserve"> cu Anexa nr. 1</w:t>
      </w:r>
      <w:r w:rsidR="00121022">
        <w:rPr>
          <w:sz w:val="26"/>
          <w:szCs w:val="26"/>
        </w:rPr>
        <w:t xml:space="preserve"> și</w:t>
      </w:r>
      <w:r w:rsidR="0078548D" w:rsidRPr="00174821">
        <w:rPr>
          <w:sz w:val="26"/>
          <w:szCs w:val="26"/>
        </w:rPr>
        <w:t xml:space="preserve"> Anexa nr. 2, care fac p</w:t>
      </w:r>
      <w:r w:rsidR="00121022">
        <w:rPr>
          <w:sz w:val="26"/>
          <w:szCs w:val="26"/>
        </w:rPr>
        <w:t>ă</w:t>
      </w:r>
      <w:r w:rsidR="0078548D" w:rsidRPr="00174821">
        <w:rPr>
          <w:sz w:val="26"/>
          <w:szCs w:val="26"/>
        </w:rPr>
        <w:t>r</w:t>
      </w:r>
      <w:r w:rsidR="00121022">
        <w:rPr>
          <w:sz w:val="26"/>
          <w:szCs w:val="26"/>
        </w:rPr>
        <w:t>ți</w:t>
      </w:r>
      <w:r w:rsidR="0078548D" w:rsidRPr="00174821">
        <w:rPr>
          <w:sz w:val="26"/>
          <w:szCs w:val="26"/>
        </w:rPr>
        <w:t xml:space="preserve"> integrant</w:t>
      </w:r>
      <w:r w:rsidR="00121022">
        <w:rPr>
          <w:sz w:val="26"/>
          <w:szCs w:val="26"/>
        </w:rPr>
        <w:t>e</w:t>
      </w:r>
      <w:r w:rsidR="0078548D" w:rsidRPr="00174821">
        <w:rPr>
          <w:sz w:val="26"/>
          <w:szCs w:val="26"/>
        </w:rPr>
        <w:t xml:space="preserve"> din prezenta.</w:t>
      </w:r>
    </w:p>
    <w:p w:rsidR="00932905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Art. III Cu aducerea la îndeplinire a prevederilor prezentei hotărâri se încredin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ează pre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 xml:space="preserve">edintele </w:t>
      </w:r>
      <w:proofErr w:type="spellStart"/>
      <w:r w:rsidR="00D94BEF" w:rsidRPr="00174821">
        <w:rPr>
          <w:sz w:val="26"/>
          <w:szCs w:val="26"/>
        </w:rPr>
        <w:t>Borboly</w:t>
      </w:r>
      <w:proofErr w:type="spellEnd"/>
      <w:r w:rsidRPr="00174821">
        <w:rPr>
          <w:sz w:val="26"/>
          <w:szCs w:val="26"/>
        </w:rPr>
        <w:t xml:space="preserve"> Cs</w:t>
      </w:r>
      <w:r w:rsidR="00D94BEF" w:rsidRPr="00174821">
        <w:rPr>
          <w:sz w:val="26"/>
          <w:szCs w:val="26"/>
        </w:rPr>
        <w:t>aba</w:t>
      </w:r>
      <w:r w:rsidRPr="00174821">
        <w:rPr>
          <w:sz w:val="26"/>
          <w:szCs w:val="26"/>
        </w:rPr>
        <w:t xml:space="preserve">,  </w:t>
      </w:r>
      <w:r w:rsidR="00405308" w:rsidRPr="00174821">
        <w:rPr>
          <w:rFonts w:ascii="Calibri" w:hAnsi="Calibri"/>
          <w:sz w:val="26"/>
          <w:szCs w:val="26"/>
        </w:rPr>
        <w:t>Direcția</w:t>
      </w:r>
      <w:r w:rsidR="00636F15" w:rsidRPr="00174821">
        <w:rPr>
          <w:rFonts w:ascii="Calibri" w:hAnsi="Calibri"/>
          <w:sz w:val="26"/>
          <w:szCs w:val="26"/>
        </w:rPr>
        <w:t xml:space="preserve"> generală tehnică, </w:t>
      </w:r>
      <w:r w:rsidR="00405308" w:rsidRPr="00174821">
        <w:rPr>
          <w:rFonts w:ascii="Calibri" w:hAnsi="Calibri"/>
          <w:sz w:val="26"/>
          <w:szCs w:val="26"/>
        </w:rPr>
        <w:t>Direcția</w:t>
      </w:r>
      <w:r w:rsidR="00636F15" w:rsidRPr="00174821">
        <w:rPr>
          <w:rFonts w:ascii="Calibri" w:hAnsi="Calibri"/>
          <w:sz w:val="26"/>
          <w:szCs w:val="26"/>
        </w:rPr>
        <w:t xml:space="preserve"> generală patrimoniu </w:t>
      </w:r>
      <w:r w:rsidR="00405308" w:rsidRPr="00174821">
        <w:rPr>
          <w:rFonts w:ascii="Calibri" w:hAnsi="Calibri"/>
          <w:sz w:val="26"/>
          <w:szCs w:val="26"/>
        </w:rPr>
        <w:t>ș</w:t>
      </w:r>
      <w:r w:rsidR="00636F15" w:rsidRPr="00174821">
        <w:rPr>
          <w:rFonts w:ascii="Calibri" w:hAnsi="Calibri"/>
          <w:sz w:val="26"/>
          <w:szCs w:val="26"/>
        </w:rPr>
        <w:t xml:space="preserve">i </w:t>
      </w:r>
      <w:r w:rsidR="00405308" w:rsidRPr="00174821">
        <w:rPr>
          <w:rFonts w:ascii="Calibri" w:hAnsi="Calibri"/>
          <w:sz w:val="26"/>
          <w:szCs w:val="26"/>
        </w:rPr>
        <w:t>Direcția</w:t>
      </w:r>
      <w:r w:rsidR="00636F15" w:rsidRPr="00174821">
        <w:rPr>
          <w:rFonts w:ascii="Calibri" w:hAnsi="Calibri"/>
          <w:sz w:val="26"/>
          <w:szCs w:val="26"/>
        </w:rPr>
        <w:t xml:space="preserve"> generală economică din cadrul aparatului de specialitate al Consiliului Jude</w:t>
      </w:r>
      <w:r w:rsidR="00405308" w:rsidRPr="00174821">
        <w:rPr>
          <w:rFonts w:ascii="Calibri" w:hAnsi="Calibri"/>
          <w:sz w:val="26"/>
          <w:szCs w:val="26"/>
        </w:rPr>
        <w:t>ț</w:t>
      </w:r>
      <w:r w:rsidR="00636F15" w:rsidRPr="00174821">
        <w:rPr>
          <w:rFonts w:ascii="Calibri" w:hAnsi="Calibri"/>
          <w:sz w:val="26"/>
          <w:szCs w:val="26"/>
        </w:rPr>
        <w:t>ean Harghita.</w:t>
      </w:r>
    </w:p>
    <w:p w:rsidR="00932905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Art. IV Hotărârea se comunică de Direc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ia generală administra</w:t>
      </w:r>
      <w:r w:rsidR="00405308" w:rsidRPr="00174821">
        <w:rPr>
          <w:sz w:val="26"/>
          <w:szCs w:val="26"/>
        </w:rPr>
        <w:t>ț</w:t>
      </w:r>
      <w:r w:rsidR="003E2DEF" w:rsidRPr="00174821">
        <w:rPr>
          <w:sz w:val="26"/>
          <w:szCs w:val="26"/>
        </w:rPr>
        <w:t>ie</w:t>
      </w:r>
      <w:r w:rsidRPr="00174821">
        <w:rPr>
          <w:sz w:val="26"/>
          <w:szCs w:val="26"/>
        </w:rPr>
        <w:t xml:space="preserve"> publică locală, Compartimentul Cancelaria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ean Harghita: pre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edintelui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 xml:space="preserve">ean Harghita </w:t>
      </w:r>
      <w:proofErr w:type="spellStart"/>
      <w:r w:rsidRPr="00174821">
        <w:rPr>
          <w:sz w:val="26"/>
          <w:szCs w:val="26"/>
        </w:rPr>
        <w:t>Borboly</w:t>
      </w:r>
      <w:proofErr w:type="spellEnd"/>
      <w:r w:rsidRPr="00174821">
        <w:rPr>
          <w:sz w:val="26"/>
          <w:szCs w:val="26"/>
        </w:rPr>
        <w:t xml:space="preserve"> Csaba, vicepre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edin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 xml:space="preserve">ilor </w:t>
      </w:r>
      <w:proofErr w:type="spellStart"/>
      <w:r w:rsidRPr="00174821">
        <w:rPr>
          <w:sz w:val="26"/>
          <w:szCs w:val="26"/>
        </w:rPr>
        <w:t>Barti</w:t>
      </w:r>
      <w:proofErr w:type="spellEnd"/>
      <w:r w:rsidRPr="00174821">
        <w:rPr>
          <w:sz w:val="26"/>
          <w:szCs w:val="26"/>
        </w:rPr>
        <w:t xml:space="preserve"> </w:t>
      </w:r>
      <w:proofErr w:type="spellStart"/>
      <w:r w:rsidRPr="00174821">
        <w:rPr>
          <w:sz w:val="26"/>
          <w:szCs w:val="26"/>
        </w:rPr>
        <w:t>Tihamér</w:t>
      </w:r>
      <w:proofErr w:type="spellEnd"/>
      <w:r w:rsidRPr="00174821">
        <w:rPr>
          <w:sz w:val="26"/>
          <w:szCs w:val="26"/>
        </w:rPr>
        <w:t xml:space="preserve"> 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 xml:space="preserve">i </w:t>
      </w:r>
      <w:proofErr w:type="spellStart"/>
      <w:r w:rsidR="00636F15" w:rsidRPr="00174821">
        <w:rPr>
          <w:rFonts w:ascii="Calibri" w:hAnsi="Calibri"/>
          <w:sz w:val="26"/>
          <w:szCs w:val="26"/>
        </w:rPr>
        <w:t>Biró</w:t>
      </w:r>
      <w:proofErr w:type="spellEnd"/>
      <w:r w:rsidR="00636F15" w:rsidRPr="00174821">
        <w:rPr>
          <w:rFonts w:ascii="Calibri" w:hAnsi="Calibri"/>
          <w:sz w:val="26"/>
          <w:szCs w:val="26"/>
        </w:rPr>
        <w:t xml:space="preserve"> Barna </w:t>
      </w:r>
      <w:proofErr w:type="spellStart"/>
      <w:r w:rsidR="00636F15" w:rsidRPr="00174821">
        <w:rPr>
          <w:rFonts w:ascii="Calibri" w:hAnsi="Calibri"/>
          <w:sz w:val="26"/>
          <w:szCs w:val="26"/>
        </w:rPr>
        <w:t>Botond</w:t>
      </w:r>
      <w:proofErr w:type="spellEnd"/>
      <w:r w:rsidRPr="00174821">
        <w:rPr>
          <w:sz w:val="26"/>
          <w:szCs w:val="26"/>
        </w:rPr>
        <w:t xml:space="preserve">, </w:t>
      </w:r>
      <w:r w:rsidR="00405308" w:rsidRPr="00174821">
        <w:rPr>
          <w:rFonts w:ascii="Calibri" w:hAnsi="Calibri"/>
          <w:sz w:val="26"/>
          <w:szCs w:val="26"/>
        </w:rPr>
        <w:t>Direcției</w:t>
      </w:r>
      <w:r w:rsidR="00F141E5" w:rsidRPr="00174821">
        <w:rPr>
          <w:rFonts w:ascii="Calibri" w:hAnsi="Calibri"/>
          <w:sz w:val="26"/>
          <w:szCs w:val="26"/>
        </w:rPr>
        <w:t xml:space="preserve"> generale</w:t>
      </w:r>
      <w:r w:rsidR="00AE7630" w:rsidRPr="00174821">
        <w:rPr>
          <w:rFonts w:ascii="Calibri" w:hAnsi="Calibri"/>
          <w:sz w:val="26"/>
          <w:szCs w:val="26"/>
        </w:rPr>
        <w:t xml:space="preserve"> patrimoniu, </w:t>
      </w:r>
      <w:r w:rsidR="00405308" w:rsidRPr="00174821">
        <w:rPr>
          <w:rFonts w:ascii="Calibri" w:hAnsi="Calibri"/>
          <w:sz w:val="26"/>
          <w:szCs w:val="26"/>
        </w:rPr>
        <w:t>Direcției</w:t>
      </w:r>
      <w:r w:rsidR="00AE7630" w:rsidRPr="00174821">
        <w:rPr>
          <w:rFonts w:ascii="Calibri" w:hAnsi="Calibri"/>
          <w:sz w:val="26"/>
          <w:szCs w:val="26"/>
        </w:rPr>
        <w:t xml:space="preserve"> generale economică</w:t>
      </w:r>
      <w:r w:rsidR="00BC2CA9" w:rsidRPr="00174821">
        <w:rPr>
          <w:rFonts w:ascii="Calibri" w:hAnsi="Calibri"/>
          <w:sz w:val="26"/>
          <w:szCs w:val="26"/>
        </w:rPr>
        <w:t>, compartimentului siguran</w:t>
      </w:r>
      <w:r w:rsidR="00405308" w:rsidRPr="00174821">
        <w:rPr>
          <w:rFonts w:ascii="Calibri" w:hAnsi="Calibri"/>
          <w:sz w:val="26"/>
          <w:szCs w:val="26"/>
        </w:rPr>
        <w:t>ț</w:t>
      </w:r>
      <w:r w:rsidR="00BC2CA9" w:rsidRPr="00174821">
        <w:rPr>
          <w:rFonts w:ascii="Calibri" w:hAnsi="Calibri"/>
          <w:sz w:val="26"/>
          <w:szCs w:val="26"/>
        </w:rPr>
        <w:t>a circula</w:t>
      </w:r>
      <w:r w:rsidR="00405308" w:rsidRPr="00174821">
        <w:rPr>
          <w:rFonts w:ascii="Calibri" w:hAnsi="Calibri"/>
          <w:sz w:val="26"/>
          <w:szCs w:val="26"/>
        </w:rPr>
        <w:t>ț</w:t>
      </w:r>
      <w:r w:rsidR="00BC2CA9" w:rsidRPr="00174821">
        <w:rPr>
          <w:rFonts w:ascii="Calibri" w:hAnsi="Calibri"/>
          <w:sz w:val="26"/>
          <w:szCs w:val="26"/>
        </w:rPr>
        <w:t xml:space="preserve">iei </w:t>
      </w:r>
      <w:r w:rsidR="00405308" w:rsidRPr="00174821">
        <w:rPr>
          <w:rFonts w:ascii="Calibri" w:hAnsi="Calibri"/>
          <w:sz w:val="26"/>
          <w:szCs w:val="26"/>
        </w:rPr>
        <w:t>ș</w:t>
      </w:r>
      <w:r w:rsidR="00BC2CA9" w:rsidRPr="00174821">
        <w:rPr>
          <w:rFonts w:ascii="Calibri" w:hAnsi="Calibri"/>
          <w:sz w:val="26"/>
          <w:szCs w:val="26"/>
        </w:rPr>
        <w:t xml:space="preserve">i de avizare din cadrul </w:t>
      </w:r>
      <w:r w:rsidR="00405308" w:rsidRPr="00174821">
        <w:rPr>
          <w:rFonts w:ascii="Calibri" w:hAnsi="Calibri"/>
          <w:sz w:val="26"/>
          <w:szCs w:val="26"/>
        </w:rPr>
        <w:t>Direcției</w:t>
      </w:r>
      <w:r w:rsidR="00BC2CA9" w:rsidRPr="00174821">
        <w:rPr>
          <w:rFonts w:ascii="Calibri" w:hAnsi="Calibri"/>
          <w:sz w:val="26"/>
          <w:szCs w:val="26"/>
        </w:rPr>
        <w:t xml:space="preserve"> generale tehnice</w:t>
      </w:r>
      <w:r w:rsidR="00AE7630" w:rsidRPr="00174821">
        <w:rPr>
          <w:rFonts w:ascii="Calibri" w:hAnsi="Calibri"/>
          <w:sz w:val="26"/>
          <w:szCs w:val="26"/>
        </w:rPr>
        <w:t xml:space="preserve"> </w:t>
      </w:r>
      <w:r w:rsidR="00405308" w:rsidRPr="00174821">
        <w:rPr>
          <w:rFonts w:ascii="Calibri" w:hAnsi="Calibri"/>
          <w:sz w:val="26"/>
          <w:szCs w:val="26"/>
        </w:rPr>
        <w:t>ș</w:t>
      </w:r>
      <w:r w:rsidR="00AE7630" w:rsidRPr="00174821">
        <w:rPr>
          <w:rFonts w:ascii="Calibri" w:hAnsi="Calibri"/>
          <w:sz w:val="26"/>
          <w:szCs w:val="26"/>
        </w:rPr>
        <w:t xml:space="preserve">i </w:t>
      </w:r>
      <w:r w:rsidR="00405308" w:rsidRPr="00174821">
        <w:rPr>
          <w:rFonts w:ascii="Calibri" w:hAnsi="Calibri"/>
          <w:sz w:val="26"/>
          <w:szCs w:val="26"/>
        </w:rPr>
        <w:t>Instituției</w:t>
      </w:r>
      <w:r w:rsidR="00AE7630" w:rsidRPr="00174821">
        <w:rPr>
          <w:rFonts w:ascii="Calibri" w:hAnsi="Calibri"/>
          <w:sz w:val="26"/>
          <w:szCs w:val="26"/>
        </w:rPr>
        <w:t xml:space="preserve"> Prefectului Jude</w:t>
      </w:r>
      <w:r w:rsidR="00405308" w:rsidRPr="00174821">
        <w:rPr>
          <w:rFonts w:ascii="Calibri" w:hAnsi="Calibri"/>
          <w:sz w:val="26"/>
          <w:szCs w:val="26"/>
        </w:rPr>
        <w:t>ț</w:t>
      </w:r>
      <w:r w:rsidR="00AE7630" w:rsidRPr="00174821">
        <w:rPr>
          <w:rFonts w:ascii="Calibri" w:hAnsi="Calibri"/>
          <w:sz w:val="26"/>
          <w:szCs w:val="26"/>
        </w:rPr>
        <w:t>ului Harghita.</w:t>
      </w:r>
      <w:r w:rsidRPr="00174821">
        <w:rPr>
          <w:sz w:val="26"/>
          <w:szCs w:val="26"/>
        </w:rPr>
        <w:t xml:space="preserve"> </w:t>
      </w:r>
    </w:p>
    <w:p w:rsidR="00802A51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>Totodată hotărârea se afi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ează la afi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ierul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ean Harghita, se publică pe site</w:t>
      </w:r>
      <w:r w:rsidR="00BC2CA9" w:rsidRPr="00174821">
        <w:rPr>
          <w:sz w:val="26"/>
          <w:szCs w:val="26"/>
        </w:rPr>
        <w:t xml:space="preserve"> </w:t>
      </w:r>
      <w:r w:rsidRPr="00174821">
        <w:rPr>
          <w:sz w:val="26"/>
          <w:szCs w:val="26"/>
        </w:rPr>
        <w:t xml:space="preserve">- </w:t>
      </w:r>
      <w:hyperlink r:id="rId8" w:history="1">
        <w:r w:rsidR="00BC2CA9" w:rsidRPr="00174821">
          <w:rPr>
            <w:rStyle w:val="Hyperlink"/>
            <w:color w:val="auto"/>
            <w:sz w:val="26"/>
            <w:szCs w:val="26"/>
          </w:rPr>
          <w:t>www.judetulharghita.ro</w:t>
        </w:r>
      </w:hyperlink>
      <w:r w:rsidRPr="00174821">
        <w:rPr>
          <w:sz w:val="26"/>
          <w:szCs w:val="26"/>
        </w:rPr>
        <w:t>,</w:t>
      </w:r>
      <w:r w:rsidR="00BC2CA9" w:rsidRPr="00174821">
        <w:rPr>
          <w:sz w:val="26"/>
          <w:szCs w:val="26"/>
        </w:rPr>
        <w:t xml:space="preserve"> </w:t>
      </w:r>
      <w:proofErr w:type="spellStart"/>
      <w:r w:rsidRPr="00174821">
        <w:rPr>
          <w:sz w:val="26"/>
          <w:szCs w:val="26"/>
        </w:rPr>
        <w:t>www.hargitamegye.ro</w:t>
      </w:r>
      <w:proofErr w:type="spellEnd"/>
      <w:r w:rsidRPr="00174821">
        <w:rPr>
          <w:sz w:val="26"/>
          <w:szCs w:val="26"/>
        </w:rPr>
        <w:t xml:space="preserve">, precum 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>i în mass media, conform legii, prin Direc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ia generală administra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iei publică locală - Compartimentul Cancelaria Consiliului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>ean Harghita.</w:t>
      </w: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89794A" w:rsidRPr="00174821" w:rsidRDefault="0089794A" w:rsidP="00932905">
      <w:pPr>
        <w:jc w:val="both"/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</w:p>
    <w:p w:rsidR="00932905" w:rsidRPr="00174821" w:rsidRDefault="00932905" w:rsidP="00932905">
      <w:pPr>
        <w:jc w:val="both"/>
        <w:rPr>
          <w:sz w:val="26"/>
          <w:szCs w:val="26"/>
        </w:rPr>
      </w:pP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  <w:t xml:space="preserve">    CONTRASEMNEAZĂ</w:t>
      </w:r>
    </w:p>
    <w:p w:rsidR="00932905" w:rsidRPr="00174821" w:rsidRDefault="00932905" w:rsidP="00932905">
      <w:pPr>
        <w:rPr>
          <w:sz w:val="26"/>
          <w:szCs w:val="26"/>
        </w:rPr>
      </w:pPr>
      <w:r w:rsidRPr="00174821">
        <w:rPr>
          <w:sz w:val="26"/>
          <w:szCs w:val="26"/>
        </w:rPr>
        <w:t>PRE</w:t>
      </w:r>
      <w:r w:rsidR="00405308" w:rsidRPr="00174821">
        <w:rPr>
          <w:sz w:val="26"/>
          <w:szCs w:val="26"/>
        </w:rPr>
        <w:t>Ș</w:t>
      </w:r>
      <w:r w:rsidRPr="00174821">
        <w:rPr>
          <w:sz w:val="26"/>
          <w:szCs w:val="26"/>
        </w:rPr>
        <w:t xml:space="preserve">EDINTE </w:t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  <w:t>SECRETARUL JUDE</w:t>
      </w:r>
      <w:r w:rsidR="00405308" w:rsidRPr="00174821">
        <w:rPr>
          <w:sz w:val="26"/>
          <w:szCs w:val="26"/>
        </w:rPr>
        <w:t>Ț</w:t>
      </w:r>
      <w:r w:rsidRPr="00174821">
        <w:rPr>
          <w:sz w:val="26"/>
          <w:szCs w:val="26"/>
        </w:rPr>
        <w:t xml:space="preserve">ULUI  </w:t>
      </w:r>
      <w:proofErr w:type="spellStart"/>
      <w:r w:rsidRPr="00174821">
        <w:rPr>
          <w:sz w:val="26"/>
          <w:szCs w:val="26"/>
        </w:rPr>
        <w:t>Borboly</w:t>
      </w:r>
      <w:proofErr w:type="spellEnd"/>
      <w:r w:rsidRPr="00174821">
        <w:rPr>
          <w:sz w:val="26"/>
          <w:szCs w:val="26"/>
        </w:rPr>
        <w:t xml:space="preserve"> Csaba</w:t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</w:r>
      <w:r w:rsidRPr="00174821">
        <w:rPr>
          <w:sz w:val="26"/>
          <w:szCs w:val="26"/>
        </w:rPr>
        <w:tab/>
        <w:t xml:space="preserve">          </w:t>
      </w:r>
      <w:proofErr w:type="spellStart"/>
      <w:r w:rsidR="00D4441E" w:rsidRPr="00174821">
        <w:rPr>
          <w:sz w:val="26"/>
          <w:szCs w:val="26"/>
        </w:rPr>
        <w:t>Vágássy</w:t>
      </w:r>
      <w:proofErr w:type="spellEnd"/>
      <w:r w:rsidRPr="00174821">
        <w:rPr>
          <w:sz w:val="26"/>
          <w:szCs w:val="26"/>
        </w:rPr>
        <w:t xml:space="preserve"> </w:t>
      </w:r>
      <w:proofErr w:type="spellStart"/>
      <w:r w:rsidR="00D4441E" w:rsidRPr="00174821">
        <w:rPr>
          <w:sz w:val="26"/>
          <w:szCs w:val="26"/>
        </w:rPr>
        <w:t>Al</w:t>
      </w:r>
      <w:r w:rsidRPr="00174821">
        <w:rPr>
          <w:sz w:val="26"/>
          <w:szCs w:val="26"/>
        </w:rPr>
        <w:t>pá</w:t>
      </w:r>
      <w:r w:rsidR="00D4441E" w:rsidRPr="00174821">
        <w:rPr>
          <w:sz w:val="26"/>
          <w:szCs w:val="26"/>
        </w:rPr>
        <w:t>r</w:t>
      </w:r>
      <w:proofErr w:type="spellEnd"/>
    </w:p>
    <w:p w:rsidR="004F47FE" w:rsidRPr="00174821" w:rsidRDefault="004F47FE" w:rsidP="00932905">
      <w:pPr>
        <w:rPr>
          <w:sz w:val="26"/>
          <w:szCs w:val="26"/>
        </w:rPr>
      </w:pPr>
    </w:p>
    <w:p w:rsidR="00B72DA9" w:rsidRPr="00174821" w:rsidRDefault="00B72DA9" w:rsidP="00932905">
      <w:pPr>
        <w:rPr>
          <w:sz w:val="26"/>
          <w:szCs w:val="26"/>
        </w:rPr>
      </w:pPr>
    </w:p>
    <w:p w:rsidR="00B72DA9" w:rsidRPr="00174821" w:rsidRDefault="00B72DA9" w:rsidP="00932905">
      <w:pPr>
        <w:rPr>
          <w:sz w:val="26"/>
          <w:szCs w:val="26"/>
        </w:rPr>
      </w:pPr>
    </w:p>
    <w:p w:rsidR="004F47FE" w:rsidRPr="00174821" w:rsidRDefault="004F47FE" w:rsidP="00932905">
      <w:pPr>
        <w:rPr>
          <w:sz w:val="26"/>
          <w:szCs w:val="26"/>
        </w:rPr>
      </w:pPr>
    </w:p>
    <w:p w:rsidR="00E50FCF" w:rsidRPr="00174821" w:rsidRDefault="00E50FCF" w:rsidP="0010156A">
      <w:pPr>
        <w:jc w:val="right"/>
        <w:rPr>
          <w:sz w:val="26"/>
          <w:szCs w:val="26"/>
        </w:rPr>
      </w:pPr>
    </w:p>
    <w:p w:rsidR="00BF1266" w:rsidRPr="00174821" w:rsidRDefault="00BF1266" w:rsidP="00FE2D49">
      <w:pPr>
        <w:spacing w:after="0"/>
        <w:rPr>
          <w:b/>
          <w:sz w:val="26"/>
          <w:szCs w:val="26"/>
        </w:rPr>
      </w:pPr>
      <w:r w:rsidRPr="00174821">
        <w:rPr>
          <w:b/>
          <w:sz w:val="26"/>
          <w:szCs w:val="26"/>
        </w:rPr>
        <w:t xml:space="preserve">ROMÂNIA </w:t>
      </w:r>
    </w:p>
    <w:p w:rsidR="00BF1266" w:rsidRPr="00174821" w:rsidRDefault="00BF1266" w:rsidP="00FE2D49">
      <w:pPr>
        <w:spacing w:after="0"/>
        <w:rPr>
          <w:b/>
          <w:sz w:val="26"/>
          <w:szCs w:val="26"/>
        </w:rPr>
      </w:pPr>
      <w:r w:rsidRPr="00174821">
        <w:rPr>
          <w:b/>
          <w:sz w:val="26"/>
          <w:szCs w:val="26"/>
        </w:rPr>
        <w:t>JUDE</w:t>
      </w:r>
      <w:r w:rsidR="00405308" w:rsidRPr="00174821">
        <w:rPr>
          <w:b/>
          <w:sz w:val="26"/>
          <w:szCs w:val="26"/>
        </w:rPr>
        <w:t>Ț</w:t>
      </w:r>
      <w:r w:rsidRPr="00174821">
        <w:rPr>
          <w:b/>
          <w:sz w:val="26"/>
          <w:szCs w:val="26"/>
        </w:rPr>
        <w:t>UL HARGHITA</w:t>
      </w:r>
    </w:p>
    <w:p w:rsidR="00562E54" w:rsidRDefault="00BF1266" w:rsidP="00FE2D49">
      <w:pPr>
        <w:spacing w:after="0"/>
        <w:rPr>
          <w:b/>
          <w:sz w:val="26"/>
          <w:szCs w:val="26"/>
        </w:rPr>
      </w:pPr>
      <w:r w:rsidRPr="00174821">
        <w:rPr>
          <w:b/>
          <w:sz w:val="26"/>
          <w:szCs w:val="26"/>
        </w:rPr>
        <w:t>CONSILIUL JUDE</w:t>
      </w:r>
      <w:r w:rsidR="00405308" w:rsidRPr="00174821">
        <w:rPr>
          <w:b/>
          <w:sz w:val="26"/>
          <w:szCs w:val="26"/>
        </w:rPr>
        <w:t>Ț</w:t>
      </w:r>
      <w:r w:rsidRPr="00174821">
        <w:rPr>
          <w:b/>
          <w:sz w:val="26"/>
          <w:szCs w:val="26"/>
        </w:rPr>
        <w:t>EAN</w:t>
      </w:r>
      <w:r w:rsidR="00363D92" w:rsidRPr="00174821">
        <w:rPr>
          <w:b/>
          <w:sz w:val="26"/>
          <w:szCs w:val="26"/>
        </w:rPr>
        <w:t xml:space="preserve">   </w:t>
      </w:r>
    </w:p>
    <w:p w:rsidR="00562E54" w:rsidRDefault="00562E54" w:rsidP="00FE2D49">
      <w:pPr>
        <w:spacing w:after="0"/>
        <w:rPr>
          <w:b/>
          <w:sz w:val="26"/>
          <w:szCs w:val="26"/>
        </w:rPr>
      </w:pPr>
    </w:p>
    <w:p w:rsidR="00BF1266" w:rsidRPr="00174821" w:rsidRDefault="00363D92" w:rsidP="00FE2D49">
      <w:pPr>
        <w:spacing w:after="0"/>
        <w:rPr>
          <w:b/>
          <w:sz w:val="26"/>
          <w:szCs w:val="26"/>
        </w:rPr>
      </w:pPr>
      <w:r w:rsidRPr="00174821">
        <w:rPr>
          <w:b/>
          <w:sz w:val="26"/>
          <w:szCs w:val="26"/>
        </w:rPr>
        <w:t xml:space="preserve">            </w:t>
      </w:r>
    </w:p>
    <w:p w:rsidR="0010156A" w:rsidRPr="00174821" w:rsidRDefault="0010156A" w:rsidP="00A37F6C">
      <w:pPr>
        <w:jc w:val="center"/>
        <w:rPr>
          <w:sz w:val="24"/>
          <w:szCs w:val="24"/>
        </w:rPr>
      </w:pPr>
      <w:r w:rsidRPr="00174821">
        <w:rPr>
          <w:sz w:val="24"/>
          <w:szCs w:val="24"/>
        </w:rPr>
        <w:t>Anexa nr.</w:t>
      </w:r>
      <w:r w:rsidR="00D06E70" w:rsidRPr="00174821">
        <w:rPr>
          <w:sz w:val="24"/>
          <w:szCs w:val="24"/>
        </w:rPr>
        <w:t xml:space="preserve"> </w:t>
      </w:r>
      <w:r w:rsidRPr="00174821">
        <w:rPr>
          <w:sz w:val="24"/>
          <w:szCs w:val="24"/>
        </w:rPr>
        <w:t>2 la Hotărârea nr.</w:t>
      </w:r>
    </w:p>
    <w:p w:rsidR="00D220E2" w:rsidRDefault="005B6FD0" w:rsidP="005B6FD0">
      <w:pPr>
        <w:jc w:val="center"/>
        <w:rPr>
          <w:sz w:val="24"/>
          <w:szCs w:val="24"/>
        </w:rPr>
      </w:pPr>
      <w:r w:rsidRPr="00174821">
        <w:rPr>
          <w:sz w:val="24"/>
          <w:szCs w:val="24"/>
        </w:rPr>
        <w:t>privind modificarea Hotărârii Consiliului Jude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ean Harghita nr. 36/2009 privind instituirea de restric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ii de circula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ie pe unele sectoare de drumuri jude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 xml:space="preserve">ene, cu modificările </w:t>
      </w:r>
      <w:r w:rsidR="00405308" w:rsidRPr="00174821">
        <w:rPr>
          <w:sz w:val="24"/>
          <w:szCs w:val="24"/>
        </w:rPr>
        <w:t>ș</w:t>
      </w:r>
      <w:r w:rsidRPr="00174821">
        <w:rPr>
          <w:sz w:val="24"/>
          <w:szCs w:val="24"/>
        </w:rPr>
        <w:t xml:space="preserve">i completările ulterioare </w:t>
      </w:r>
    </w:p>
    <w:p w:rsidR="00562E54" w:rsidRPr="00174821" w:rsidRDefault="00562E54" w:rsidP="005B6FD0">
      <w:pPr>
        <w:jc w:val="center"/>
        <w:rPr>
          <w:sz w:val="24"/>
          <w:szCs w:val="24"/>
        </w:rPr>
      </w:pPr>
    </w:p>
    <w:p w:rsidR="0010156A" w:rsidRPr="00174821" w:rsidRDefault="0010156A" w:rsidP="0010156A">
      <w:pPr>
        <w:pStyle w:val="Corptext3"/>
        <w:shd w:val="clear" w:color="auto" w:fill="auto"/>
        <w:spacing w:before="100" w:beforeAutospacing="1" w:after="100" w:afterAutospacing="1" w:line="276" w:lineRule="auto"/>
        <w:ind w:left="1080" w:right="10" w:firstLine="0"/>
        <w:contextualSpacing/>
        <w:mirrorIndents/>
        <w:rPr>
          <w:rFonts w:asciiTheme="minorHAnsi" w:hAnsiTheme="minorHAnsi"/>
          <w:sz w:val="24"/>
          <w:szCs w:val="24"/>
        </w:rPr>
      </w:pPr>
      <w:r w:rsidRPr="00174821">
        <w:rPr>
          <w:rFonts w:asciiTheme="minorHAnsi" w:hAnsiTheme="minorHAnsi"/>
          <w:sz w:val="24"/>
          <w:szCs w:val="24"/>
          <w:lang w:eastAsia="ro-RO" w:bidi="ro-RO"/>
        </w:rPr>
        <w:t>LISTA</w:t>
      </w:r>
    </w:p>
    <w:p w:rsidR="0010156A" w:rsidRPr="00174821" w:rsidRDefault="00D220E2" w:rsidP="0010156A">
      <w:pPr>
        <w:pStyle w:val="Corptext3"/>
        <w:shd w:val="clear" w:color="auto" w:fill="auto"/>
        <w:spacing w:before="100" w:beforeAutospacing="1" w:after="100" w:afterAutospacing="1" w:line="276" w:lineRule="auto"/>
        <w:ind w:left="1080" w:right="10" w:firstLine="0"/>
        <w:contextualSpacing/>
        <w:mirrorIndents/>
        <w:rPr>
          <w:rFonts w:asciiTheme="minorHAnsi" w:hAnsiTheme="minorHAnsi"/>
          <w:sz w:val="24"/>
          <w:szCs w:val="24"/>
          <w:lang w:eastAsia="ro-RO" w:bidi="ro-RO"/>
        </w:rPr>
      </w:pPr>
      <w:r w:rsidRPr="00174821">
        <w:rPr>
          <w:rFonts w:asciiTheme="minorHAnsi" w:hAnsiTheme="minorHAnsi"/>
          <w:sz w:val="24"/>
          <w:szCs w:val="24"/>
          <w:lang w:eastAsia="ro-RO" w:bidi="ro-RO"/>
        </w:rPr>
        <w:t>T</w:t>
      </w:r>
      <w:r w:rsidR="0010156A" w:rsidRPr="00174821">
        <w:rPr>
          <w:rFonts w:asciiTheme="minorHAnsi" w:hAnsiTheme="minorHAnsi"/>
          <w:sz w:val="24"/>
          <w:szCs w:val="24"/>
          <w:lang w:eastAsia="ro-RO" w:bidi="ro-RO"/>
        </w:rPr>
        <w:t>ransporturilor</w:t>
      </w:r>
      <w:r w:rsidRPr="00174821">
        <w:rPr>
          <w:rFonts w:asciiTheme="minorHAnsi" w:hAnsiTheme="minorHAnsi"/>
          <w:sz w:val="24"/>
          <w:szCs w:val="24"/>
          <w:lang w:eastAsia="ro-RO" w:bidi="ro-RO"/>
        </w:rPr>
        <w:t xml:space="preserve">/vehiculelor </w:t>
      </w:r>
      <w:r w:rsidR="0010156A" w:rsidRPr="00174821">
        <w:rPr>
          <w:rFonts w:asciiTheme="minorHAnsi" w:hAnsiTheme="minorHAnsi"/>
          <w:sz w:val="24"/>
          <w:szCs w:val="24"/>
          <w:lang w:eastAsia="ro-RO" w:bidi="ro-RO"/>
        </w:rPr>
        <w:t>care nu se supun restric</w:t>
      </w:r>
      <w:r w:rsidR="00405308" w:rsidRPr="00174821">
        <w:rPr>
          <w:rFonts w:asciiTheme="minorHAnsi" w:hAnsiTheme="minorHAnsi"/>
          <w:sz w:val="24"/>
          <w:szCs w:val="24"/>
        </w:rPr>
        <w:t>ț</w:t>
      </w:r>
      <w:r w:rsidR="0010156A" w:rsidRPr="00174821">
        <w:rPr>
          <w:rFonts w:asciiTheme="minorHAnsi" w:hAnsiTheme="minorHAnsi"/>
          <w:sz w:val="24"/>
          <w:szCs w:val="24"/>
          <w:lang w:eastAsia="ro-RO" w:bidi="ro-RO"/>
        </w:rPr>
        <w:t>iei de circula</w:t>
      </w:r>
      <w:r w:rsidR="00405308" w:rsidRPr="00174821">
        <w:rPr>
          <w:rFonts w:asciiTheme="minorHAnsi" w:hAnsiTheme="minorHAnsi"/>
          <w:sz w:val="24"/>
          <w:szCs w:val="24"/>
        </w:rPr>
        <w:t>ț</w:t>
      </w:r>
      <w:r w:rsidR="0010156A" w:rsidRPr="00174821">
        <w:rPr>
          <w:rFonts w:asciiTheme="minorHAnsi" w:hAnsiTheme="minorHAnsi"/>
          <w:sz w:val="24"/>
          <w:szCs w:val="24"/>
          <w:lang w:eastAsia="ro-RO" w:bidi="ro-RO"/>
        </w:rPr>
        <w:t>ie</w:t>
      </w:r>
    </w:p>
    <w:p w:rsidR="00E279DC" w:rsidRPr="00174821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1. Vehiculele de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inute de Ministerul Apărării Na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ionale; </w:t>
      </w:r>
    </w:p>
    <w:p w:rsidR="00E279DC" w:rsidRPr="00174821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2. Vehiculele de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inute de unită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ile Ministerului Administra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iei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Internelor;</w:t>
      </w:r>
    </w:p>
    <w:p w:rsidR="00E279DC" w:rsidRPr="00174821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3. Vehiculele de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inute de serviciile publice de ambulan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ă;</w:t>
      </w:r>
    </w:p>
    <w:p w:rsidR="00E279DC" w:rsidRPr="00174821" w:rsidRDefault="00E279DC" w:rsidP="00405308">
      <w:pPr>
        <w:widowControl w:val="0"/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4. Vehiculele de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inute de serviciile publice comunitare pentru situa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ii de urgen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ă, a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a cum sunt definite în Ordonan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a Guvernului nr. 88/2001 privind înfiin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area, organizarea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func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ionarea serviciilor publice comunitare pentru situa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ii de urgen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ă, aprobată prin Legea nr. 363/2002, cu modificările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completările ulterioare;</w:t>
      </w:r>
    </w:p>
    <w:p w:rsidR="00E279DC" w:rsidRPr="00174821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5. Vehiculele care efectuează transportul în interesul NATO sau Parteneriatului pentru Pace, a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a cum sunt prevăzute în Legea nr. 23/1996 pentru ratificarea Acordului dintre statele păr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 la Tratatul Atlanticului de Nord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celelalte state la Parteneriatul pentru Pace cu privire la statutul for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elor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a protocolului adi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ional încheiate la Bruxelles la 19 iunie 1995; </w:t>
      </w:r>
    </w:p>
    <w:p w:rsidR="00E279DC" w:rsidRPr="00174821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6. Vehiculele de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inute de institu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ii ale statului cu atribu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ii în securitatea </w:t>
      </w:r>
      <w:r w:rsidR="00405308" w:rsidRPr="00174821">
        <w:rPr>
          <w:rFonts w:ascii="Calibri" w:hAnsi="Calibri"/>
          <w:sz w:val="24"/>
          <w:szCs w:val="24"/>
        </w:rPr>
        <w:t>ș</w:t>
      </w:r>
      <w:r w:rsidRPr="00174821">
        <w:rPr>
          <w:rFonts w:ascii="Calibri" w:hAnsi="Calibri"/>
          <w:sz w:val="24"/>
          <w:szCs w:val="24"/>
        </w:rPr>
        <w:t>i siguran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>a na</w:t>
      </w:r>
      <w:r w:rsidR="00405308" w:rsidRPr="00174821">
        <w:rPr>
          <w:rFonts w:ascii="Calibri" w:hAnsi="Calibri"/>
          <w:sz w:val="24"/>
          <w:szCs w:val="24"/>
        </w:rPr>
        <w:t>ț</w:t>
      </w:r>
      <w:r w:rsidRPr="00174821">
        <w:rPr>
          <w:rFonts w:ascii="Calibri" w:hAnsi="Calibri"/>
          <w:sz w:val="24"/>
          <w:szCs w:val="24"/>
        </w:rPr>
        <w:t xml:space="preserve">ională; </w:t>
      </w:r>
    </w:p>
    <w:p w:rsidR="00E279DC" w:rsidRPr="00174821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</w:rPr>
        <w:t>7. Vehicule</w:t>
      </w:r>
      <w:r w:rsidR="00405308" w:rsidRPr="00174821">
        <w:rPr>
          <w:rFonts w:ascii="Calibri" w:hAnsi="Calibri"/>
          <w:sz w:val="24"/>
          <w:szCs w:val="24"/>
        </w:rPr>
        <w:t>le deținute de administratorul</w:t>
      </w:r>
      <w:r w:rsidRPr="00174821">
        <w:rPr>
          <w:rFonts w:ascii="Calibri" w:hAnsi="Calibri"/>
          <w:sz w:val="24"/>
          <w:szCs w:val="24"/>
        </w:rPr>
        <w:t xml:space="preserve"> drumului</w:t>
      </w:r>
      <w:r w:rsidR="00405308" w:rsidRPr="00174821">
        <w:rPr>
          <w:rFonts w:ascii="Calibri" w:hAnsi="Calibri"/>
          <w:sz w:val="24"/>
          <w:szCs w:val="24"/>
        </w:rPr>
        <w:t xml:space="preserve"> sau a instituțiilor subordonate acestuia</w:t>
      </w:r>
      <w:r w:rsidRPr="00174821">
        <w:rPr>
          <w:rFonts w:ascii="Calibri" w:hAnsi="Calibri"/>
          <w:sz w:val="24"/>
          <w:szCs w:val="24"/>
        </w:rPr>
        <w:t>;</w:t>
      </w:r>
    </w:p>
    <w:p w:rsidR="00E279DC" w:rsidRPr="00174821" w:rsidRDefault="00E279DC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174821">
        <w:rPr>
          <w:sz w:val="24"/>
          <w:szCs w:val="24"/>
          <w:lang w:bidi="ro-RO"/>
        </w:rPr>
        <w:t>8. Deplasarea vehiculelor care participă la interven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  <w:lang w:bidi="ro-RO"/>
        </w:rPr>
        <w:t>ii în caz de fenomene naturale care afectează căile de comunica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  <w:lang w:bidi="ro-RO"/>
        </w:rPr>
        <w:t xml:space="preserve">ii </w:t>
      </w:r>
      <w:r w:rsidR="00405308" w:rsidRPr="00174821">
        <w:rPr>
          <w:sz w:val="24"/>
          <w:szCs w:val="24"/>
        </w:rPr>
        <w:t>ș</w:t>
      </w:r>
      <w:r w:rsidRPr="00174821">
        <w:rPr>
          <w:sz w:val="24"/>
          <w:szCs w:val="24"/>
          <w:lang w:bidi="ro-RO"/>
        </w:rPr>
        <w:t>i telecomunica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  <w:lang w:bidi="ro-RO"/>
        </w:rPr>
        <w:t xml:space="preserve">ii, zone locuite </w:t>
      </w:r>
      <w:r w:rsidR="00405308" w:rsidRPr="00174821">
        <w:rPr>
          <w:sz w:val="24"/>
          <w:szCs w:val="24"/>
        </w:rPr>
        <w:t>ș</w:t>
      </w:r>
      <w:r w:rsidRPr="00174821">
        <w:rPr>
          <w:sz w:val="24"/>
          <w:szCs w:val="24"/>
          <w:lang w:bidi="ro-RO"/>
        </w:rPr>
        <w:t>i obiective de interes na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  <w:lang w:bidi="ro-RO"/>
        </w:rPr>
        <w:t>ional;</w:t>
      </w:r>
    </w:p>
    <w:p w:rsidR="00E279DC" w:rsidRPr="00174821" w:rsidRDefault="00E279DC" w:rsidP="00405308">
      <w:pPr>
        <w:widowControl w:val="0"/>
        <w:tabs>
          <w:tab w:val="center" w:pos="7797"/>
        </w:tabs>
        <w:autoSpaceDE w:val="0"/>
        <w:autoSpaceDN w:val="0"/>
        <w:adjustRightInd w:val="0"/>
        <w:spacing w:after="120"/>
        <w:jc w:val="both"/>
        <w:rPr>
          <w:rFonts w:ascii="Calibri" w:hAnsi="Calibri"/>
          <w:sz w:val="24"/>
          <w:szCs w:val="24"/>
        </w:rPr>
      </w:pPr>
      <w:r w:rsidRPr="00174821">
        <w:rPr>
          <w:rFonts w:ascii="Calibri" w:hAnsi="Calibri"/>
          <w:sz w:val="24"/>
          <w:szCs w:val="24"/>
          <w:lang w:eastAsia="ro-RO" w:bidi="ro-RO"/>
        </w:rPr>
        <w:t>9. Transporturile pentru care a fost emisă o autoriza</w:t>
      </w:r>
      <w:r w:rsidR="00405308" w:rsidRPr="00174821">
        <w:rPr>
          <w:rFonts w:ascii="Calibri" w:hAnsi="Calibri"/>
          <w:sz w:val="24"/>
          <w:szCs w:val="24"/>
          <w:lang w:eastAsia="ro-RO" w:bidi="ro-RO"/>
        </w:rPr>
        <w:t>ț</w:t>
      </w:r>
      <w:r w:rsidRPr="00174821">
        <w:rPr>
          <w:rFonts w:ascii="Calibri" w:hAnsi="Calibri"/>
          <w:sz w:val="24"/>
          <w:szCs w:val="24"/>
          <w:lang w:eastAsia="ro-RO" w:bidi="ro-RO"/>
        </w:rPr>
        <w:t>ie specială de transport (AST) de către administratorul drumului;</w:t>
      </w:r>
    </w:p>
    <w:p w:rsidR="00A37F6C" w:rsidRPr="00174821" w:rsidRDefault="00E279DC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174821">
        <w:rPr>
          <w:sz w:val="24"/>
          <w:szCs w:val="24"/>
        </w:rPr>
        <w:t>10. Vehiculele destinate exclusiv transportului de persoane;</w:t>
      </w:r>
    </w:p>
    <w:p w:rsidR="00405308" w:rsidRPr="00174821" w:rsidRDefault="00405308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174821">
        <w:rPr>
          <w:sz w:val="24"/>
          <w:szCs w:val="24"/>
        </w:rPr>
        <w:t>11. Vehiculele care efectuează transporturi funerare;</w:t>
      </w:r>
    </w:p>
    <w:p w:rsidR="00562E54" w:rsidRDefault="00562E54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</w:p>
    <w:p w:rsidR="00562E54" w:rsidRDefault="00562E54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</w:p>
    <w:p w:rsidR="00A37F6C" w:rsidRPr="00174821" w:rsidRDefault="00405308" w:rsidP="00405308">
      <w:pPr>
        <w:pStyle w:val="Corptext3"/>
        <w:shd w:val="clear" w:color="auto" w:fill="auto"/>
        <w:spacing w:after="120" w:line="240" w:lineRule="auto"/>
        <w:ind w:firstLine="0"/>
        <w:mirrorIndents/>
        <w:jc w:val="both"/>
        <w:rPr>
          <w:sz w:val="24"/>
          <w:szCs w:val="24"/>
        </w:rPr>
      </w:pPr>
      <w:r w:rsidRPr="00174821">
        <w:rPr>
          <w:sz w:val="24"/>
          <w:szCs w:val="24"/>
        </w:rPr>
        <w:t>12</w:t>
      </w:r>
      <w:r w:rsidR="00A37F6C" w:rsidRPr="00174821">
        <w:rPr>
          <w:sz w:val="24"/>
          <w:szCs w:val="24"/>
        </w:rPr>
        <w:t xml:space="preserve">. Vehicule </w:t>
      </w:r>
      <w:r w:rsidRPr="00174821">
        <w:rPr>
          <w:sz w:val="24"/>
          <w:szCs w:val="24"/>
        </w:rPr>
        <w:t>ș</w:t>
      </w:r>
      <w:r w:rsidR="00A37F6C" w:rsidRPr="00174821">
        <w:rPr>
          <w:sz w:val="24"/>
          <w:szCs w:val="24"/>
        </w:rPr>
        <w:t>i ansamblurile de vehicule destinate muncilor agricole sezoniere (tractoare agricole, remorci, combine</w:t>
      </w:r>
      <w:r w:rsidRPr="00174821">
        <w:rPr>
          <w:sz w:val="24"/>
          <w:szCs w:val="24"/>
        </w:rPr>
        <w:t xml:space="preserve"> agricole,  semănătoare, etc.) </w:t>
      </w:r>
    </w:p>
    <w:p w:rsidR="00E279DC" w:rsidRPr="00174821" w:rsidRDefault="00E279DC" w:rsidP="00405308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  <w:r w:rsidRPr="00174821">
        <w:rPr>
          <w:sz w:val="24"/>
          <w:szCs w:val="24"/>
        </w:rPr>
        <w:t>1</w:t>
      </w:r>
      <w:r w:rsidR="00405308" w:rsidRPr="00174821">
        <w:rPr>
          <w:sz w:val="24"/>
          <w:szCs w:val="24"/>
        </w:rPr>
        <w:t>3</w:t>
      </w:r>
      <w:r w:rsidRPr="00174821">
        <w:rPr>
          <w:sz w:val="24"/>
          <w:szCs w:val="24"/>
        </w:rPr>
        <w:t>. Vehiculele de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inute de operatorii economici afla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i în rela</w:t>
      </w:r>
      <w:r w:rsidR="00405308" w:rsidRPr="00174821">
        <w:rPr>
          <w:sz w:val="24"/>
          <w:szCs w:val="24"/>
        </w:rPr>
        <w:t>ț</w:t>
      </w:r>
      <w:r w:rsidRPr="00174821">
        <w:rPr>
          <w:sz w:val="24"/>
          <w:szCs w:val="24"/>
        </w:rPr>
        <w:t>ii contractuale cu administratorul drumului pentru executarea de lucrări;</w:t>
      </w:r>
    </w:p>
    <w:p w:rsidR="00174821" w:rsidRDefault="00174821" w:rsidP="00174821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  <w:r w:rsidRPr="00040B94">
        <w:rPr>
          <w:sz w:val="24"/>
          <w:szCs w:val="24"/>
        </w:rPr>
        <w:t>14. Vehiculele care efectuează transporturi de animale vii, mărfuri perisabile, şi a transporturilor speciale de mărfuri periculoase.</w:t>
      </w:r>
    </w:p>
    <w:p w:rsidR="00562E54" w:rsidRDefault="00562E54" w:rsidP="00174821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</w:p>
    <w:p w:rsidR="00562E54" w:rsidRDefault="00562E54" w:rsidP="00174821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</w:p>
    <w:p w:rsidR="00562E54" w:rsidRPr="00040B94" w:rsidRDefault="00562E54" w:rsidP="00174821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4"/>
          <w:szCs w:val="24"/>
        </w:rPr>
      </w:pPr>
    </w:p>
    <w:p w:rsidR="00174821" w:rsidRPr="00174821" w:rsidRDefault="00174821" w:rsidP="00174821">
      <w:pPr>
        <w:pStyle w:val="Corptext3"/>
        <w:shd w:val="clear" w:color="auto" w:fill="auto"/>
        <w:spacing w:after="120" w:line="240" w:lineRule="auto"/>
        <w:ind w:firstLine="0"/>
        <w:jc w:val="both"/>
        <w:rPr>
          <w:sz w:val="26"/>
          <w:szCs w:val="26"/>
        </w:rPr>
      </w:pPr>
    </w:p>
    <w:p w:rsidR="00332BF7" w:rsidRPr="00174821" w:rsidRDefault="00611A1A" w:rsidP="00332BF7">
      <w:pPr>
        <w:spacing w:after="0"/>
        <w:rPr>
          <w:sz w:val="24"/>
          <w:szCs w:val="24"/>
        </w:rPr>
      </w:pPr>
      <w:r w:rsidRPr="00174821">
        <w:rPr>
          <w:sz w:val="24"/>
          <w:szCs w:val="24"/>
        </w:rPr>
        <w:t>P</w:t>
      </w:r>
      <w:r w:rsidR="00332BF7" w:rsidRPr="00174821">
        <w:rPr>
          <w:sz w:val="24"/>
          <w:szCs w:val="24"/>
        </w:rPr>
        <w:t>re</w:t>
      </w:r>
      <w:r w:rsidR="00405308" w:rsidRPr="00174821">
        <w:rPr>
          <w:sz w:val="24"/>
          <w:szCs w:val="24"/>
        </w:rPr>
        <w:t>ș</w:t>
      </w:r>
      <w:r w:rsidR="00332BF7" w:rsidRPr="00174821">
        <w:rPr>
          <w:sz w:val="24"/>
          <w:szCs w:val="24"/>
        </w:rPr>
        <w:t xml:space="preserve">edinte </w:t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  <w:t xml:space="preserve">      </w:t>
      </w:r>
      <w:r w:rsidR="00553D4D" w:rsidRPr="00174821">
        <w:rPr>
          <w:sz w:val="24"/>
          <w:szCs w:val="24"/>
        </w:rPr>
        <w:t xml:space="preserve">      </w:t>
      </w:r>
      <w:r w:rsidRPr="00174821">
        <w:rPr>
          <w:sz w:val="24"/>
          <w:szCs w:val="24"/>
        </w:rPr>
        <w:t xml:space="preserve">              </w:t>
      </w:r>
      <w:r w:rsidR="00332BF7" w:rsidRPr="00174821">
        <w:rPr>
          <w:sz w:val="24"/>
          <w:szCs w:val="24"/>
        </w:rPr>
        <w:t xml:space="preserve">Director </w:t>
      </w:r>
      <w:r w:rsidRPr="00174821">
        <w:rPr>
          <w:sz w:val="24"/>
          <w:szCs w:val="24"/>
        </w:rPr>
        <w:t>general</w:t>
      </w:r>
      <w:r w:rsidR="00332BF7" w:rsidRPr="00174821">
        <w:rPr>
          <w:sz w:val="24"/>
          <w:szCs w:val="24"/>
        </w:rPr>
        <w:t xml:space="preserve"> adjunct</w:t>
      </w:r>
    </w:p>
    <w:p w:rsidR="00332BF7" w:rsidRPr="00174821" w:rsidRDefault="00611A1A" w:rsidP="00332BF7">
      <w:pPr>
        <w:spacing w:after="0"/>
        <w:rPr>
          <w:sz w:val="24"/>
          <w:szCs w:val="24"/>
        </w:rPr>
      </w:pPr>
      <w:proofErr w:type="spellStart"/>
      <w:r w:rsidRPr="00174821">
        <w:rPr>
          <w:sz w:val="24"/>
          <w:szCs w:val="24"/>
        </w:rPr>
        <w:t>Borboly</w:t>
      </w:r>
      <w:proofErr w:type="spellEnd"/>
      <w:r w:rsidR="00332BF7" w:rsidRPr="00174821">
        <w:rPr>
          <w:sz w:val="24"/>
          <w:szCs w:val="24"/>
        </w:rPr>
        <w:t xml:space="preserve"> Cs</w:t>
      </w:r>
      <w:r w:rsidRPr="00174821">
        <w:rPr>
          <w:sz w:val="24"/>
          <w:szCs w:val="24"/>
        </w:rPr>
        <w:t>aba</w:t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</w:r>
      <w:r w:rsidR="00332BF7" w:rsidRPr="00174821">
        <w:rPr>
          <w:sz w:val="24"/>
          <w:szCs w:val="24"/>
        </w:rPr>
        <w:tab/>
        <w:t xml:space="preserve">            </w:t>
      </w:r>
      <w:r w:rsidRPr="00174821">
        <w:rPr>
          <w:sz w:val="24"/>
          <w:szCs w:val="24"/>
        </w:rPr>
        <w:t xml:space="preserve">  </w:t>
      </w:r>
      <w:r w:rsidR="005B6FD0" w:rsidRPr="00174821">
        <w:rPr>
          <w:sz w:val="24"/>
          <w:szCs w:val="24"/>
        </w:rPr>
        <w:t xml:space="preserve">            </w:t>
      </w:r>
      <w:r w:rsidR="00332BF7" w:rsidRPr="00174821">
        <w:rPr>
          <w:sz w:val="24"/>
          <w:szCs w:val="24"/>
        </w:rPr>
        <w:t>Chiorean Adrian</w:t>
      </w:r>
    </w:p>
    <w:sectPr w:rsidR="00332BF7" w:rsidRPr="00174821" w:rsidSect="00932905">
      <w:footerReference w:type="default" r:id="rId9"/>
      <w:pgSz w:w="11906" w:h="16838"/>
      <w:pgMar w:top="1440" w:right="926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EEF" w:rsidRDefault="00D42EEF" w:rsidP="00D27087">
      <w:pPr>
        <w:spacing w:after="0" w:line="240" w:lineRule="auto"/>
      </w:pPr>
      <w:r>
        <w:separator/>
      </w:r>
    </w:p>
  </w:endnote>
  <w:endnote w:type="continuationSeparator" w:id="0">
    <w:p w:rsidR="00D42EEF" w:rsidRDefault="00D42EEF" w:rsidP="00D27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087" w:rsidRDefault="00D27087">
    <w:pPr>
      <w:pStyle w:val="Subsol"/>
      <w:jc w:val="center"/>
    </w:pPr>
  </w:p>
  <w:p w:rsidR="00D27087" w:rsidRDefault="00D27087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EEF" w:rsidRDefault="00D42EEF" w:rsidP="00D27087">
      <w:pPr>
        <w:spacing w:after="0" w:line="240" w:lineRule="auto"/>
      </w:pPr>
      <w:r>
        <w:separator/>
      </w:r>
    </w:p>
  </w:footnote>
  <w:footnote w:type="continuationSeparator" w:id="0">
    <w:p w:rsidR="00D42EEF" w:rsidRDefault="00D42EEF" w:rsidP="00D27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0D586A"/>
    <w:multiLevelType w:val="multilevel"/>
    <w:tmpl w:val="40DA3DD8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285930"/>
    <w:multiLevelType w:val="hybridMultilevel"/>
    <w:tmpl w:val="7E0AE24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6F029B"/>
    <w:multiLevelType w:val="multilevel"/>
    <w:tmpl w:val="3A380784"/>
    <w:lvl w:ilvl="0">
      <w:start w:val="2"/>
      <w:numFmt w:val="upp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905"/>
    <w:rsid w:val="00024447"/>
    <w:rsid w:val="000253A2"/>
    <w:rsid w:val="00031410"/>
    <w:rsid w:val="00040B94"/>
    <w:rsid w:val="00057705"/>
    <w:rsid w:val="00065E05"/>
    <w:rsid w:val="00070C82"/>
    <w:rsid w:val="000B5578"/>
    <w:rsid w:val="000D5AB2"/>
    <w:rsid w:val="000E70CA"/>
    <w:rsid w:val="0010156A"/>
    <w:rsid w:val="00110172"/>
    <w:rsid w:val="00121022"/>
    <w:rsid w:val="0013181B"/>
    <w:rsid w:val="00172AAB"/>
    <w:rsid w:val="00174821"/>
    <w:rsid w:val="00187026"/>
    <w:rsid w:val="00194E47"/>
    <w:rsid w:val="001976A8"/>
    <w:rsid w:val="001D177F"/>
    <w:rsid w:val="00210400"/>
    <w:rsid w:val="00217F6B"/>
    <w:rsid w:val="00234E44"/>
    <w:rsid w:val="002674D6"/>
    <w:rsid w:val="002710AB"/>
    <w:rsid w:val="00296D88"/>
    <w:rsid w:val="002D08B4"/>
    <w:rsid w:val="002F0E91"/>
    <w:rsid w:val="002F5A1B"/>
    <w:rsid w:val="00312FDE"/>
    <w:rsid w:val="00332BF7"/>
    <w:rsid w:val="0035566F"/>
    <w:rsid w:val="00363D92"/>
    <w:rsid w:val="003C5474"/>
    <w:rsid w:val="003D2138"/>
    <w:rsid w:val="003E2DEF"/>
    <w:rsid w:val="00405308"/>
    <w:rsid w:val="00406AE5"/>
    <w:rsid w:val="00414C5A"/>
    <w:rsid w:val="004663B5"/>
    <w:rsid w:val="00474A1E"/>
    <w:rsid w:val="004B1866"/>
    <w:rsid w:val="004C0DA3"/>
    <w:rsid w:val="004D3940"/>
    <w:rsid w:val="004F47FE"/>
    <w:rsid w:val="005023F7"/>
    <w:rsid w:val="00553D4D"/>
    <w:rsid w:val="00562E54"/>
    <w:rsid w:val="00577DA7"/>
    <w:rsid w:val="00596F93"/>
    <w:rsid w:val="005A2476"/>
    <w:rsid w:val="005B3449"/>
    <w:rsid w:val="005B6FD0"/>
    <w:rsid w:val="005D3D59"/>
    <w:rsid w:val="00611A1A"/>
    <w:rsid w:val="006143A1"/>
    <w:rsid w:val="00614D2E"/>
    <w:rsid w:val="00617BB1"/>
    <w:rsid w:val="00626994"/>
    <w:rsid w:val="00636F15"/>
    <w:rsid w:val="006767BA"/>
    <w:rsid w:val="00686A4D"/>
    <w:rsid w:val="00693FD1"/>
    <w:rsid w:val="006A7B85"/>
    <w:rsid w:val="006A7C60"/>
    <w:rsid w:val="006C0759"/>
    <w:rsid w:val="006D3DBF"/>
    <w:rsid w:val="006F06AB"/>
    <w:rsid w:val="00724B3C"/>
    <w:rsid w:val="00736052"/>
    <w:rsid w:val="00743323"/>
    <w:rsid w:val="0078548D"/>
    <w:rsid w:val="007B0050"/>
    <w:rsid w:val="00802A51"/>
    <w:rsid w:val="00817237"/>
    <w:rsid w:val="008650CD"/>
    <w:rsid w:val="00867EFF"/>
    <w:rsid w:val="0089794A"/>
    <w:rsid w:val="008B56A6"/>
    <w:rsid w:val="008F381F"/>
    <w:rsid w:val="00902245"/>
    <w:rsid w:val="00914DD9"/>
    <w:rsid w:val="00915A13"/>
    <w:rsid w:val="00932905"/>
    <w:rsid w:val="00934157"/>
    <w:rsid w:val="00944A77"/>
    <w:rsid w:val="009F0388"/>
    <w:rsid w:val="009F413E"/>
    <w:rsid w:val="009F424A"/>
    <w:rsid w:val="009F5B11"/>
    <w:rsid w:val="00A11D12"/>
    <w:rsid w:val="00A37F6C"/>
    <w:rsid w:val="00A70D70"/>
    <w:rsid w:val="00A84AF8"/>
    <w:rsid w:val="00AB4785"/>
    <w:rsid w:val="00AE7630"/>
    <w:rsid w:val="00B23199"/>
    <w:rsid w:val="00B54205"/>
    <w:rsid w:val="00B61AF1"/>
    <w:rsid w:val="00B72DA9"/>
    <w:rsid w:val="00B87D5F"/>
    <w:rsid w:val="00B96B71"/>
    <w:rsid w:val="00BC2CA9"/>
    <w:rsid w:val="00BF1266"/>
    <w:rsid w:val="00C24257"/>
    <w:rsid w:val="00C25F2C"/>
    <w:rsid w:val="00CD77CE"/>
    <w:rsid w:val="00CF18BF"/>
    <w:rsid w:val="00D06E70"/>
    <w:rsid w:val="00D17768"/>
    <w:rsid w:val="00D220E2"/>
    <w:rsid w:val="00D27087"/>
    <w:rsid w:val="00D40813"/>
    <w:rsid w:val="00D42EEF"/>
    <w:rsid w:val="00D4441E"/>
    <w:rsid w:val="00D616F6"/>
    <w:rsid w:val="00D94BEF"/>
    <w:rsid w:val="00DD477E"/>
    <w:rsid w:val="00DE3CD3"/>
    <w:rsid w:val="00E2141B"/>
    <w:rsid w:val="00E22CFE"/>
    <w:rsid w:val="00E279DC"/>
    <w:rsid w:val="00E322F2"/>
    <w:rsid w:val="00E50FCF"/>
    <w:rsid w:val="00E605AF"/>
    <w:rsid w:val="00E72B67"/>
    <w:rsid w:val="00E92F5F"/>
    <w:rsid w:val="00E96E43"/>
    <w:rsid w:val="00EC7210"/>
    <w:rsid w:val="00F07CE3"/>
    <w:rsid w:val="00F141E5"/>
    <w:rsid w:val="00F27593"/>
    <w:rsid w:val="00F4236A"/>
    <w:rsid w:val="00F83B61"/>
    <w:rsid w:val="00F84D3E"/>
    <w:rsid w:val="00FA22F7"/>
    <w:rsid w:val="00FA3CE8"/>
    <w:rsid w:val="00FA4F51"/>
    <w:rsid w:val="00FE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32905"/>
    <w:pPr>
      <w:widowControl w:val="0"/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CorptextCaracter">
    <w:name w:val="Corp text Caracter"/>
    <w:basedOn w:val="Fontdeparagrafimplicit"/>
    <w:link w:val="Corptext"/>
    <w:rsid w:val="00932905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">
    <w:name w:val="Body text_"/>
    <w:basedOn w:val="Fontdeparagrafimplicit"/>
    <w:link w:val="Corptext3"/>
    <w:rsid w:val="0010156A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rptext1">
    <w:name w:val="Corp text1"/>
    <w:basedOn w:val="Bodytext"/>
    <w:rsid w:val="0010156A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en-US" w:eastAsia="en-US" w:bidi="en-US"/>
    </w:rPr>
  </w:style>
  <w:style w:type="character" w:customStyle="1" w:styleId="BodytextItalic">
    <w:name w:val="Body text + Italic"/>
    <w:aliases w:val="Spacing 0 pt"/>
    <w:basedOn w:val="Bodytext"/>
    <w:rsid w:val="0010156A"/>
    <w:rPr>
      <w:rFonts w:ascii="Calibri" w:eastAsia="Calibri" w:hAnsi="Calibri" w:cs="Calibri"/>
      <w:i/>
      <w:iCs/>
      <w:color w:val="000000"/>
      <w:spacing w:val="-10"/>
      <w:w w:val="100"/>
      <w:position w:val="0"/>
      <w:sz w:val="23"/>
      <w:szCs w:val="23"/>
      <w:u w:val="single"/>
      <w:shd w:val="clear" w:color="auto" w:fill="FFFFFF"/>
      <w:lang w:val="ro-RO" w:eastAsia="ro-RO" w:bidi="ro-RO"/>
    </w:rPr>
  </w:style>
  <w:style w:type="paragraph" w:customStyle="1" w:styleId="Corptext3">
    <w:name w:val="Corp text3"/>
    <w:basedOn w:val="Normal"/>
    <w:link w:val="Bodytext"/>
    <w:rsid w:val="0010156A"/>
    <w:pPr>
      <w:widowControl w:val="0"/>
      <w:shd w:val="clear" w:color="auto" w:fill="FFFFFF"/>
      <w:spacing w:after="240" w:line="312" w:lineRule="exact"/>
      <w:ind w:hanging="380"/>
      <w:jc w:val="center"/>
    </w:pPr>
    <w:rPr>
      <w:rFonts w:ascii="Calibri" w:eastAsia="Calibri" w:hAnsi="Calibri" w:cs="Calibri"/>
      <w:sz w:val="23"/>
      <w:szCs w:val="23"/>
    </w:rPr>
  </w:style>
  <w:style w:type="paragraph" w:styleId="Antet">
    <w:name w:val="header"/>
    <w:basedOn w:val="Normal"/>
    <w:link w:val="AntetCaracte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7087"/>
  </w:style>
  <w:style w:type="paragraph" w:styleId="Subsol">
    <w:name w:val="footer"/>
    <w:basedOn w:val="Normal"/>
    <w:link w:val="SubsolCaracte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7087"/>
  </w:style>
  <w:style w:type="paragraph" w:styleId="TextnBalon">
    <w:name w:val="Balloon Text"/>
    <w:basedOn w:val="Normal"/>
    <w:link w:val="TextnBalonCaracter"/>
    <w:uiPriority w:val="99"/>
    <w:semiHidden/>
    <w:unhideWhenUsed/>
    <w:rsid w:val="00B7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2DA9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BC2CA9"/>
    <w:rPr>
      <w:color w:val="0563C1" w:themeColor="hyperlink"/>
      <w:u w:val="singl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2710AB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2710AB"/>
  </w:style>
  <w:style w:type="paragraph" w:styleId="Frspaiere">
    <w:name w:val="No Spacing"/>
    <w:uiPriority w:val="1"/>
    <w:qFormat/>
    <w:rsid w:val="002710AB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932905"/>
    <w:pPr>
      <w:widowControl w:val="0"/>
      <w:spacing w:after="0" w:line="240" w:lineRule="atLeast"/>
      <w:jc w:val="both"/>
    </w:pPr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CorptextCaracter">
    <w:name w:val="Corp text Caracter"/>
    <w:basedOn w:val="Fontdeparagrafimplicit"/>
    <w:link w:val="Corptext"/>
    <w:rsid w:val="00932905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Bodytext">
    <w:name w:val="Body text_"/>
    <w:basedOn w:val="Fontdeparagrafimplicit"/>
    <w:link w:val="Corptext3"/>
    <w:rsid w:val="0010156A"/>
    <w:rPr>
      <w:rFonts w:ascii="Calibri" w:eastAsia="Calibri" w:hAnsi="Calibri" w:cs="Calibri"/>
      <w:sz w:val="23"/>
      <w:szCs w:val="23"/>
      <w:shd w:val="clear" w:color="auto" w:fill="FFFFFF"/>
    </w:rPr>
  </w:style>
  <w:style w:type="character" w:customStyle="1" w:styleId="Corptext1">
    <w:name w:val="Corp text1"/>
    <w:basedOn w:val="Bodytext"/>
    <w:rsid w:val="0010156A"/>
    <w:rPr>
      <w:rFonts w:ascii="Calibri" w:eastAsia="Calibri" w:hAnsi="Calibri" w:cs="Calibri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en-US" w:eastAsia="en-US" w:bidi="en-US"/>
    </w:rPr>
  </w:style>
  <w:style w:type="character" w:customStyle="1" w:styleId="BodytextItalic">
    <w:name w:val="Body text + Italic"/>
    <w:aliases w:val="Spacing 0 pt"/>
    <w:basedOn w:val="Bodytext"/>
    <w:rsid w:val="0010156A"/>
    <w:rPr>
      <w:rFonts w:ascii="Calibri" w:eastAsia="Calibri" w:hAnsi="Calibri" w:cs="Calibri"/>
      <w:i/>
      <w:iCs/>
      <w:color w:val="000000"/>
      <w:spacing w:val="-10"/>
      <w:w w:val="100"/>
      <w:position w:val="0"/>
      <w:sz w:val="23"/>
      <w:szCs w:val="23"/>
      <w:u w:val="single"/>
      <w:shd w:val="clear" w:color="auto" w:fill="FFFFFF"/>
      <w:lang w:val="ro-RO" w:eastAsia="ro-RO" w:bidi="ro-RO"/>
    </w:rPr>
  </w:style>
  <w:style w:type="paragraph" w:customStyle="1" w:styleId="Corptext3">
    <w:name w:val="Corp text3"/>
    <w:basedOn w:val="Normal"/>
    <w:link w:val="Bodytext"/>
    <w:rsid w:val="0010156A"/>
    <w:pPr>
      <w:widowControl w:val="0"/>
      <w:shd w:val="clear" w:color="auto" w:fill="FFFFFF"/>
      <w:spacing w:after="240" w:line="312" w:lineRule="exact"/>
      <w:ind w:hanging="380"/>
      <w:jc w:val="center"/>
    </w:pPr>
    <w:rPr>
      <w:rFonts w:ascii="Calibri" w:eastAsia="Calibri" w:hAnsi="Calibri" w:cs="Calibri"/>
      <w:sz w:val="23"/>
      <w:szCs w:val="23"/>
    </w:rPr>
  </w:style>
  <w:style w:type="paragraph" w:styleId="Antet">
    <w:name w:val="header"/>
    <w:basedOn w:val="Normal"/>
    <w:link w:val="AntetCaracte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7087"/>
  </w:style>
  <w:style w:type="paragraph" w:styleId="Subsol">
    <w:name w:val="footer"/>
    <w:basedOn w:val="Normal"/>
    <w:link w:val="SubsolCaracter"/>
    <w:uiPriority w:val="99"/>
    <w:unhideWhenUsed/>
    <w:rsid w:val="00D270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7087"/>
  </w:style>
  <w:style w:type="paragraph" w:styleId="TextnBalon">
    <w:name w:val="Balloon Text"/>
    <w:basedOn w:val="Normal"/>
    <w:link w:val="TextnBalonCaracter"/>
    <w:uiPriority w:val="99"/>
    <w:semiHidden/>
    <w:unhideWhenUsed/>
    <w:rsid w:val="00B7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2DA9"/>
    <w:rPr>
      <w:rFonts w:ascii="Tahoma" w:hAnsi="Tahoma" w:cs="Tahoma"/>
      <w:sz w:val="16"/>
      <w:szCs w:val="16"/>
    </w:rPr>
  </w:style>
  <w:style w:type="character" w:styleId="Hyperlink">
    <w:name w:val="Hyperlink"/>
    <w:basedOn w:val="Fontdeparagrafimplicit"/>
    <w:uiPriority w:val="99"/>
    <w:unhideWhenUsed/>
    <w:rsid w:val="00BC2CA9"/>
    <w:rPr>
      <w:color w:val="0563C1" w:themeColor="hyperlink"/>
      <w:u w:val="single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2710AB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2710AB"/>
  </w:style>
  <w:style w:type="paragraph" w:styleId="Frspaiere">
    <w:name w:val="No Spacing"/>
    <w:uiPriority w:val="1"/>
    <w:qFormat/>
    <w:rsid w:val="002710AB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udetulharghita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5</Pages>
  <Words>1007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Chiorean Adrian</dc:creator>
  <cp:keywords/>
  <dc:description/>
  <cp:lastModifiedBy>Bartalis Sandor</cp:lastModifiedBy>
  <cp:revision>50</cp:revision>
  <cp:lastPrinted>2019-12-16T12:56:00Z</cp:lastPrinted>
  <dcterms:created xsi:type="dcterms:W3CDTF">2017-04-28T06:48:00Z</dcterms:created>
  <dcterms:modified xsi:type="dcterms:W3CDTF">2019-12-16T12:58:00Z</dcterms:modified>
</cp:coreProperties>
</file>